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2949" w14:textId="154370C7" w:rsidR="2188C917" w:rsidRDefault="000D491F">
      <w:pPr>
        <w:rPr>
          <w:rFonts w:asciiTheme="majorHAnsi" w:eastAsiaTheme="majorEastAsia" w:hAnsiTheme="majorHAnsi" w:cstheme="majorBidi"/>
        </w:rPr>
      </w:pPr>
      <w:r>
        <w:rPr>
          <w:noProof/>
        </w:rPr>
        <w:drawing>
          <wp:inline distT="0" distB="0" distL="0" distR="0" wp14:anchorId="574A317F" wp14:editId="1F5AE6F2">
            <wp:extent cx="1143000" cy="1190466"/>
            <wp:effectExtent l="0" t="0" r="0" b="0"/>
            <wp:docPr id="5" name="Picture 4" descr="Description: Description: C:\Users\Tiami\AppData\Local\Microsoft\Windows\INetCache\Content.Outlook\LPJXX3GQ\Unknown-1 (2).jpeg"/>
            <wp:cNvGraphicFramePr/>
            <a:graphic xmlns:a="http://schemas.openxmlformats.org/drawingml/2006/main">
              <a:graphicData uri="http://schemas.openxmlformats.org/drawingml/2006/picture">
                <pic:pic xmlns:pic="http://schemas.openxmlformats.org/drawingml/2006/picture">
                  <pic:nvPicPr>
                    <pic:cNvPr id="5" name="Picture 4" descr="Description: Description: C:\Users\Tiami\AppData\Local\Microsoft\Windows\INetCache\Content.Outlook\LPJXX3GQ\Unknown-1 (2).jpeg"/>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32113" cy="1283280"/>
                    </a:xfrm>
                    <a:prstGeom prst="rect">
                      <a:avLst/>
                    </a:prstGeom>
                    <a:noFill/>
                    <a:ln w="9525">
                      <a:noFill/>
                    </a:ln>
                  </pic:spPr>
                </pic:pic>
              </a:graphicData>
            </a:graphic>
          </wp:inline>
        </w:drawing>
      </w:r>
    </w:p>
    <w:p w14:paraId="3A989416" w14:textId="77777777" w:rsidR="3D8549A2" w:rsidRDefault="3D8549A2" w:rsidP="3D8549A2">
      <w:pPr>
        <w:rPr>
          <w:rFonts w:asciiTheme="majorHAnsi" w:eastAsiaTheme="majorEastAsia" w:hAnsiTheme="majorHAnsi" w:cstheme="majorBidi"/>
          <w:b/>
          <w:sz w:val="32"/>
          <w:szCs w:val="32"/>
        </w:rPr>
      </w:pPr>
    </w:p>
    <w:p w14:paraId="0A75DD2C" w14:textId="77777777" w:rsidR="008D05F9" w:rsidRPr="00740A97" w:rsidRDefault="00C5047F" w:rsidP="5968E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b/>
          <w:bCs/>
          <w:sz w:val="32"/>
          <w:szCs w:val="32"/>
        </w:rPr>
      </w:pPr>
      <w:r w:rsidRPr="00740A97">
        <w:rPr>
          <w:rFonts w:asciiTheme="majorHAnsi" w:eastAsiaTheme="majorEastAsia" w:hAnsiTheme="majorHAnsi" w:cstheme="majorHAnsi"/>
          <w:b/>
          <w:bCs/>
          <w:sz w:val="32"/>
          <w:szCs w:val="32"/>
        </w:rPr>
        <w:t>Chief of Party</w:t>
      </w:r>
    </w:p>
    <w:p w14:paraId="66B297E8" w14:textId="77777777" w:rsidR="00866E21" w:rsidRPr="00740A97" w:rsidRDefault="00C5047F" w:rsidP="5968E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b/>
          <w:bCs/>
          <w:sz w:val="32"/>
          <w:szCs w:val="32"/>
        </w:rPr>
      </w:pPr>
      <w:r w:rsidRPr="00740A97">
        <w:rPr>
          <w:rFonts w:asciiTheme="majorHAnsi" w:eastAsiaTheme="majorEastAsia" w:hAnsiTheme="majorHAnsi" w:cstheme="majorHAnsi"/>
          <w:b/>
          <w:bCs/>
          <w:sz w:val="32"/>
          <w:szCs w:val="32"/>
        </w:rPr>
        <w:t>Southern Africa</w:t>
      </w:r>
    </w:p>
    <w:p w14:paraId="53DEA044" w14:textId="1EB7400D" w:rsidR="00887D2F" w:rsidRPr="00740A97" w:rsidRDefault="5968EC88" w:rsidP="5968E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b/>
          <w:bCs/>
          <w:sz w:val="28"/>
          <w:szCs w:val="28"/>
        </w:rPr>
      </w:pPr>
      <w:r w:rsidRPr="00740A97">
        <w:rPr>
          <w:rFonts w:asciiTheme="majorHAnsi" w:eastAsiaTheme="majorEastAsia" w:hAnsiTheme="majorHAnsi" w:cstheme="majorHAnsi"/>
          <w:sz w:val="28"/>
          <w:szCs w:val="28"/>
        </w:rPr>
        <w:t>Based in</w:t>
      </w:r>
      <w:r w:rsidR="00887D2F" w:rsidRPr="00740A97">
        <w:rPr>
          <w:rFonts w:asciiTheme="majorHAnsi" w:eastAsiaTheme="majorEastAsia" w:hAnsiTheme="majorHAnsi" w:cstheme="majorHAnsi"/>
          <w:sz w:val="28"/>
          <w:szCs w:val="28"/>
        </w:rPr>
        <w:t xml:space="preserve"> </w:t>
      </w:r>
      <w:r w:rsidR="00887D2F" w:rsidRPr="00740A97">
        <w:rPr>
          <w:rFonts w:asciiTheme="majorHAnsi" w:eastAsiaTheme="majorEastAsia" w:hAnsiTheme="majorHAnsi" w:cstheme="majorHAnsi"/>
          <w:b/>
          <w:bCs/>
          <w:sz w:val="28"/>
          <w:szCs w:val="28"/>
        </w:rPr>
        <w:t>Namibia</w:t>
      </w:r>
    </w:p>
    <w:p w14:paraId="3257427E" w14:textId="14194754" w:rsidR="008D05F9" w:rsidRPr="00740A97" w:rsidRDefault="5968EC88" w:rsidP="5968E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b/>
          <w:bCs/>
          <w:sz w:val="28"/>
          <w:szCs w:val="28"/>
        </w:rPr>
      </w:pPr>
      <w:r w:rsidRPr="00740A97">
        <w:rPr>
          <w:rFonts w:asciiTheme="majorHAnsi" w:eastAsiaTheme="majorEastAsia" w:hAnsiTheme="majorHAnsi" w:cstheme="majorHAnsi"/>
          <w:sz w:val="28"/>
          <w:szCs w:val="28"/>
        </w:rPr>
        <w:t xml:space="preserve">Reports to </w:t>
      </w:r>
      <w:r w:rsidR="00A76C00" w:rsidRPr="00740A97">
        <w:rPr>
          <w:rFonts w:asciiTheme="majorHAnsi" w:eastAsiaTheme="majorEastAsia" w:hAnsiTheme="majorHAnsi" w:cstheme="majorHAnsi"/>
          <w:b/>
          <w:bCs/>
          <w:sz w:val="28"/>
          <w:szCs w:val="28"/>
        </w:rPr>
        <w:t>Deputy Regional Director</w:t>
      </w:r>
    </w:p>
    <w:p w14:paraId="589EBB4E" w14:textId="77777777" w:rsidR="008D05F9" w:rsidRPr="00740A97" w:rsidRDefault="008D05F9" w:rsidP="008D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sz w:val="28"/>
          <w:szCs w:val="28"/>
        </w:rPr>
      </w:pPr>
    </w:p>
    <w:p w14:paraId="5C848FE0" w14:textId="77777777" w:rsidR="008D05F9" w:rsidRPr="00740A97" w:rsidRDefault="5968EC88" w:rsidP="5968E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ajorEastAsia" w:hAnsiTheme="majorHAnsi" w:cstheme="majorHAnsi"/>
          <w:b/>
          <w:bCs/>
          <w:color w:val="1F497D" w:themeColor="text2"/>
          <w:sz w:val="40"/>
          <w:szCs w:val="40"/>
        </w:rPr>
      </w:pPr>
      <w:r w:rsidRPr="00740A97">
        <w:rPr>
          <w:rFonts w:asciiTheme="majorHAnsi" w:eastAsiaTheme="majorEastAsia" w:hAnsiTheme="majorHAnsi" w:cstheme="majorHAnsi"/>
          <w:b/>
          <w:bCs/>
          <w:color w:val="1F497D" w:themeColor="text2"/>
          <w:sz w:val="40"/>
          <w:szCs w:val="40"/>
        </w:rPr>
        <w:t>Who we are</w:t>
      </w:r>
    </w:p>
    <w:p w14:paraId="2D0785D9" w14:textId="77777777" w:rsidR="000D491F" w:rsidRPr="00740A97" w:rsidRDefault="000D491F" w:rsidP="000D491F">
      <w:pPr>
        <w:rPr>
          <w:rFonts w:asciiTheme="majorHAnsi" w:eastAsiaTheme="majorEastAsia" w:hAnsiTheme="majorHAnsi" w:cstheme="majorHAnsi"/>
          <w:lang w:val="en-ZA"/>
        </w:rPr>
      </w:pPr>
      <w:r w:rsidRPr="00740A97">
        <w:rPr>
          <w:rFonts w:asciiTheme="majorHAnsi" w:eastAsiaTheme="majorEastAsia" w:hAnsiTheme="majorHAnsi" w:cstheme="majorHAnsi"/>
          <w:b/>
          <w:lang w:val="en-ZA"/>
        </w:rPr>
        <w:t>The Society for Family Health (SFH)</w:t>
      </w:r>
      <w:r w:rsidRPr="00740A97">
        <w:rPr>
          <w:rFonts w:asciiTheme="majorHAnsi" w:eastAsiaTheme="majorEastAsia" w:hAnsiTheme="majorHAnsi" w:cstheme="majorHAnsi"/>
          <w:lang w:val="en-ZA"/>
        </w:rPr>
        <w:t xml:space="preserve"> is a local non-governmental organization that implements public health programs in collaboration with the Ministry of Health and Social Services, other Ministries and partners. SFH has 9 regional offices and work in the areas of HIV/AIDS prevention care and treatment, Community-based Malaria prevention, school health promotion, adolescent girls and young women’s sexual and reproductive health.</w:t>
      </w:r>
    </w:p>
    <w:p w14:paraId="41BB403E" w14:textId="77777777" w:rsidR="008D05F9" w:rsidRPr="00740A97" w:rsidRDefault="008D05F9" w:rsidP="00AC610A">
      <w:pPr>
        <w:rPr>
          <w:rFonts w:asciiTheme="majorHAnsi" w:eastAsiaTheme="majorEastAsia" w:hAnsiTheme="majorHAnsi" w:cstheme="majorHAnsi"/>
        </w:rPr>
      </w:pPr>
    </w:p>
    <w:p w14:paraId="479C6051" w14:textId="77777777" w:rsidR="006D1545" w:rsidRPr="00740A97" w:rsidRDefault="006D1545" w:rsidP="006D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ajorEastAsia" w:hAnsiTheme="majorHAnsi" w:cstheme="majorHAnsi"/>
          <w:b/>
          <w:bCs/>
          <w:color w:val="1F497D" w:themeColor="text2"/>
          <w:sz w:val="40"/>
          <w:szCs w:val="40"/>
        </w:rPr>
      </w:pPr>
      <w:r w:rsidRPr="00740A97">
        <w:rPr>
          <w:rFonts w:asciiTheme="majorHAnsi" w:eastAsiaTheme="majorEastAsia" w:hAnsiTheme="majorHAnsi" w:cstheme="majorHAnsi"/>
          <w:b/>
          <w:bCs/>
          <w:color w:val="1F497D" w:themeColor="text2"/>
          <w:sz w:val="40"/>
          <w:szCs w:val="40"/>
        </w:rPr>
        <w:t>Join us!</w:t>
      </w:r>
    </w:p>
    <w:p w14:paraId="5527DC71" w14:textId="4E8BA96B" w:rsidR="00C5047F" w:rsidRPr="00740A97" w:rsidRDefault="00C5047F" w:rsidP="00C5047F">
      <w:pPr>
        <w:jc w:val="both"/>
        <w:rPr>
          <w:rFonts w:asciiTheme="majorHAnsi" w:hAnsiTheme="majorHAnsi" w:cstheme="majorHAnsi"/>
        </w:rPr>
      </w:pPr>
      <w:r w:rsidRPr="00740A97">
        <w:rPr>
          <w:rFonts w:asciiTheme="majorHAnsi" w:hAnsiTheme="majorHAnsi" w:cstheme="majorHAnsi"/>
        </w:rPr>
        <w:t>PSI is looking for a </w:t>
      </w:r>
      <w:r w:rsidRPr="00740A97">
        <w:rPr>
          <w:rFonts w:asciiTheme="majorHAnsi" w:hAnsiTheme="majorHAnsi" w:cstheme="majorHAnsi"/>
          <w:b/>
          <w:bCs/>
        </w:rPr>
        <w:t>Chief of Party (COP) </w:t>
      </w:r>
      <w:r w:rsidRPr="00740A97">
        <w:rPr>
          <w:rFonts w:asciiTheme="majorHAnsi" w:hAnsiTheme="majorHAnsi" w:cstheme="majorHAnsi"/>
        </w:rPr>
        <w:t xml:space="preserve">to help plan and coordinate all activities under a </w:t>
      </w:r>
      <w:r w:rsidR="00887D2F" w:rsidRPr="00740A97">
        <w:rPr>
          <w:rFonts w:asciiTheme="majorHAnsi" w:hAnsiTheme="majorHAnsi" w:cstheme="majorHAnsi"/>
        </w:rPr>
        <w:t>5-</w:t>
      </w:r>
      <w:r w:rsidR="00291BA6" w:rsidRPr="00740A97">
        <w:rPr>
          <w:rFonts w:asciiTheme="majorHAnsi" w:hAnsiTheme="majorHAnsi" w:cstheme="majorHAnsi"/>
        </w:rPr>
        <w:t>year USAID-funded HIV Scaling up Access for Expanded Voluntary Medical Male Circumcisions Services (SAFE) Activity in Namibia.</w:t>
      </w:r>
    </w:p>
    <w:p w14:paraId="7540ACCB" w14:textId="77777777" w:rsidR="00C5047F" w:rsidRPr="00740A97" w:rsidRDefault="00C5047F" w:rsidP="00C5047F">
      <w:pPr>
        <w:jc w:val="both"/>
        <w:rPr>
          <w:rFonts w:asciiTheme="majorHAnsi" w:hAnsiTheme="majorHAnsi" w:cstheme="majorHAnsi"/>
        </w:rPr>
      </w:pPr>
    </w:p>
    <w:p w14:paraId="33A4700B" w14:textId="637A3968" w:rsidR="00307717" w:rsidRPr="00740A97" w:rsidRDefault="00C5047F" w:rsidP="00307717">
      <w:pPr>
        <w:jc w:val="both"/>
        <w:rPr>
          <w:rFonts w:asciiTheme="majorHAnsi" w:hAnsiTheme="majorHAnsi" w:cstheme="majorHAnsi"/>
        </w:rPr>
      </w:pPr>
      <w:r w:rsidRPr="00740A97">
        <w:rPr>
          <w:rFonts w:asciiTheme="majorHAnsi" w:hAnsiTheme="majorHAnsi" w:cstheme="majorHAnsi"/>
        </w:rPr>
        <w:t>The COP will have overall responsibility for coordination of all project activities and staff. S/he will be responsible for technical leadership and administrative oversight of the program and will serve as the principal institutional liaison to USAID. S/he will manage a team of senior staff and sub-partners and ensure quality, timeliness, and efficiency of all products and activities generated under the project. The Chief of Party shall be expected to have regular and transparent communication with the AOR.</w:t>
      </w:r>
      <w:r w:rsidR="009B2F25" w:rsidRPr="00740A97">
        <w:rPr>
          <w:rFonts w:asciiTheme="majorHAnsi" w:hAnsiTheme="majorHAnsi" w:cstheme="majorHAnsi"/>
        </w:rPr>
        <w:t xml:space="preserve"> </w:t>
      </w:r>
      <w:r w:rsidR="00307717" w:rsidRPr="00740A97">
        <w:rPr>
          <w:rFonts w:asciiTheme="majorHAnsi" w:hAnsiTheme="majorHAnsi" w:cstheme="majorHAnsi"/>
        </w:rPr>
        <w:t xml:space="preserve">This position is based in Windhoek, Namibia, and is contingent on award. </w:t>
      </w:r>
    </w:p>
    <w:p w14:paraId="0F963BDA" w14:textId="77777777" w:rsidR="006D1545" w:rsidRPr="00740A97" w:rsidRDefault="006D1545" w:rsidP="006D1545">
      <w:pPr>
        <w:shd w:val="clear" w:color="auto" w:fill="FFFFFF" w:themeFill="background1"/>
        <w:spacing w:line="273" w:lineRule="atLeast"/>
        <w:jc w:val="both"/>
        <w:textAlignment w:val="baseline"/>
        <w:rPr>
          <w:rFonts w:asciiTheme="majorHAnsi" w:eastAsiaTheme="majorEastAsia" w:hAnsiTheme="majorHAnsi" w:cstheme="majorHAnsi"/>
          <w:b/>
          <w:bCs/>
          <w:i/>
          <w:iCs/>
          <w:sz w:val="22"/>
          <w:szCs w:val="22"/>
        </w:rPr>
      </w:pPr>
    </w:p>
    <w:p w14:paraId="1182CDE6" w14:textId="77777777" w:rsidR="006D1545" w:rsidRPr="00740A97" w:rsidRDefault="006D1545" w:rsidP="006D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ajorEastAsia" w:hAnsiTheme="majorHAnsi" w:cstheme="majorHAnsi"/>
          <w:b/>
          <w:bCs/>
          <w:color w:val="F87F2D"/>
          <w:sz w:val="40"/>
          <w:szCs w:val="40"/>
        </w:rPr>
      </w:pPr>
      <w:r w:rsidRPr="00740A97">
        <w:rPr>
          <w:rFonts w:asciiTheme="majorHAnsi" w:eastAsiaTheme="majorEastAsia" w:hAnsiTheme="majorHAnsi" w:cstheme="majorHAnsi"/>
        </w:rPr>
        <w:t>Sound like you? Read on.</w:t>
      </w:r>
    </w:p>
    <w:p w14:paraId="6221B0C4" w14:textId="77777777" w:rsidR="006D1545" w:rsidRPr="00740A97" w:rsidRDefault="006D1545" w:rsidP="006D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ajorEastAsia" w:hAnsiTheme="majorHAnsi" w:cstheme="majorHAnsi"/>
          <w:b/>
          <w:bCs/>
          <w:color w:val="1F497D" w:themeColor="text2"/>
          <w:sz w:val="40"/>
          <w:szCs w:val="40"/>
        </w:rPr>
      </w:pPr>
      <w:r w:rsidRPr="00740A97">
        <w:rPr>
          <w:rFonts w:asciiTheme="majorHAnsi" w:eastAsiaTheme="majorEastAsia" w:hAnsiTheme="majorHAnsi" w:cstheme="majorHAnsi"/>
          <w:b/>
          <w:bCs/>
          <w:color w:val="1F497D" w:themeColor="text2"/>
          <w:sz w:val="40"/>
          <w:szCs w:val="40"/>
        </w:rPr>
        <w:t>Your contribution</w:t>
      </w:r>
    </w:p>
    <w:p w14:paraId="41874298" w14:textId="77777777" w:rsidR="00C5047F" w:rsidRPr="00740A97" w:rsidRDefault="00C5047F" w:rsidP="00C5047F">
      <w:pPr>
        <w:jc w:val="both"/>
        <w:rPr>
          <w:rFonts w:asciiTheme="majorHAnsi" w:hAnsiTheme="majorHAnsi" w:cstheme="majorHAnsi"/>
          <w:b/>
        </w:rPr>
      </w:pPr>
      <w:r w:rsidRPr="00740A97">
        <w:rPr>
          <w:rFonts w:asciiTheme="majorHAnsi" w:hAnsiTheme="majorHAnsi" w:cstheme="majorHAnsi"/>
          <w:b/>
        </w:rPr>
        <w:t>Main Responsibilities:</w:t>
      </w:r>
    </w:p>
    <w:p w14:paraId="78C5F890" w14:textId="778890BA" w:rsidR="00700527" w:rsidRPr="00740A97" w:rsidRDefault="00700527" w:rsidP="009E7FD2">
      <w:pPr>
        <w:rPr>
          <w:rFonts w:asciiTheme="majorHAnsi" w:hAnsiTheme="majorHAnsi" w:cstheme="majorHAnsi"/>
          <w:sz w:val="22"/>
          <w:szCs w:val="22"/>
        </w:rPr>
      </w:pPr>
      <w:r w:rsidRPr="00740A97">
        <w:rPr>
          <w:rFonts w:asciiTheme="majorHAnsi" w:eastAsiaTheme="minorHAnsi" w:hAnsiTheme="majorHAnsi" w:cstheme="majorHAnsi"/>
          <w:sz w:val="22"/>
          <w:szCs w:val="22"/>
        </w:rPr>
        <w:lastRenderedPageBreak/>
        <w:t xml:space="preserve">Provide guidance and leadership to a dynamic implementation team and </w:t>
      </w:r>
      <w:r w:rsidRPr="00740A97">
        <w:rPr>
          <w:rFonts w:asciiTheme="majorHAnsi" w:hAnsiTheme="majorHAnsi" w:cstheme="majorHAnsi"/>
          <w:sz w:val="22"/>
          <w:szCs w:val="22"/>
        </w:rPr>
        <w:t>c</w:t>
      </w:r>
      <w:r w:rsidR="00C5047F" w:rsidRPr="00740A97">
        <w:rPr>
          <w:rFonts w:asciiTheme="majorHAnsi" w:hAnsiTheme="majorHAnsi" w:cstheme="majorHAnsi"/>
          <w:sz w:val="22"/>
          <w:szCs w:val="22"/>
        </w:rPr>
        <w:t>oordinate all project staff and activities</w:t>
      </w:r>
    </w:p>
    <w:p w14:paraId="4C40F23A" w14:textId="77777777" w:rsidR="00C5047F" w:rsidRPr="00740A97" w:rsidRDefault="00C5047F" w:rsidP="00C5047F">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Provide technical leadership and administrative oversight of the program</w:t>
      </w:r>
    </w:p>
    <w:p w14:paraId="69476027" w14:textId="4D2533AB" w:rsidR="00700527" w:rsidRPr="00740A97" w:rsidRDefault="00C5047F" w:rsidP="00F85272">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Serve as the principal institutional liaison to USAID</w:t>
      </w:r>
      <w:r w:rsidR="00700527" w:rsidRPr="00740A97">
        <w:rPr>
          <w:rFonts w:asciiTheme="majorHAnsi" w:hAnsiTheme="majorHAnsi" w:cstheme="majorHAnsi"/>
          <w:sz w:val="22"/>
          <w:szCs w:val="22"/>
        </w:rPr>
        <w:t xml:space="preserve"> and serve as </w:t>
      </w:r>
      <w:r w:rsidR="00700527" w:rsidRPr="00740A97">
        <w:rPr>
          <w:rFonts w:asciiTheme="majorHAnsi" w:hAnsiTheme="majorHAnsi" w:cstheme="majorHAnsi"/>
          <w:color w:val="auto"/>
          <w:sz w:val="22"/>
          <w:szCs w:val="22"/>
        </w:rPr>
        <w:t>donor’s main point of contact on the program</w:t>
      </w:r>
    </w:p>
    <w:p w14:paraId="0447D463" w14:textId="35C88948" w:rsidR="00E96CA7" w:rsidRPr="00740A97" w:rsidRDefault="00700527" w:rsidP="00F85272">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 xml:space="preserve"> </w:t>
      </w:r>
      <w:r w:rsidR="00E96CA7" w:rsidRPr="00740A97">
        <w:rPr>
          <w:rFonts w:asciiTheme="majorHAnsi" w:hAnsiTheme="majorHAnsi" w:cstheme="majorHAnsi"/>
          <w:sz w:val="22"/>
          <w:szCs w:val="22"/>
        </w:rPr>
        <w:t>Develop and maintain excellent relations with Government leadership and other external stakeholders to ensure optimal coordination and strong partnerships</w:t>
      </w:r>
    </w:p>
    <w:p w14:paraId="0454DE40" w14:textId="6134E720" w:rsidR="00C5047F" w:rsidRPr="00740A97" w:rsidRDefault="00C5047F" w:rsidP="00C5047F">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 xml:space="preserve">Work closely with the Government of </w:t>
      </w:r>
      <w:r w:rsidR="00887D2F" w:rsidRPr="00740A97">
        <w:rPr>
          <w:rFonts w:asciiTheme="majorHAnsi" w:hAnsiTheme="majorHAnsi" w:cstheme="majorHAnsi"/>
          <w:color w:val="auto"/>
          <w:sz w:val="22"/>
          <w:szCs w:val="22"/>
        </w:rPr>
        <w:t>Namibia</w:t>
      </w:r>
      <w:r w:rsidRPr="00740A97">
        <w:rPr>
          <w:rFonts w:asciiTheme="majorHAnsi" w:hAnsiTheme="majorHAnsi" w:cstheme="majorHAnsi"/>
          <w:color w:val="auto"/>
          <w:sz w:val="22"/>
          <w:szCs w:val="22"/>
        </w:rPr>
        <w:t xml:space="preserve"> and other relevant institutions to ensure buy-in and sustainability of the interventions carried-out within the scope of the project</w:t>
      </w:r>
    </w:p>
    <w:p w14:paraId="4C83991F" w14:textId="5558FA4C"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 xml:space="preserve">Lead the management and coordination of local organizations </w:t>
      </w:r>
      <w:r w:rsidR="006C3EDC" w:rsidRPr="00740A97">
        <w:rPr>
          <w:rFonts w:asciiTheme="majorHAnsi" w:hAnsiTheme="majorHAnsi" w:cstheme="majorHAnsi"/>
          <w:color w:val="auto"/>
          <w:sz w:val="22"/>
          <w:szCs w:val="22"/>
        </w:rPr>
        <w:t xml:space="preserve">and private sector partners </w:t>
      </w:r>
    </w:p>
    <w:p w14:paraId="60DFABFF" w14:textId="0018304D" w:rsidR="00700527" w:rsidRPr="00740A97" w:rsidRDefault="006C3EDC"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sz w:val="22"/>
          <w:szCs w:val="22"/>
        </w:rPr>
        <w:t xml:space="preserve">Ensure </w:t>
      </w:r>
      <w:r w:rsidR="00700527" w:rsidRPr="00740A97">
        <w:rPr>
          <w:rFonts w:asciiTheme="majorHAnsi" w:hAnsiTheme="majorHAnsi" w:cstheme="majorHAnsi"/>
          <w:sz w:val="22"/>
          <w:szCs w:val="22"/>
        </w:rPr>
        <w:t>overall achievement of program objectives and targets</w:t>
      </w:r>
    </w:p>
    <w:p w14:paraId="47BD779F" w14:textId="77777777"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 xml:space="preserve">Help program directors set ambitious targets and monitor their performance and lead regular performance analysis; </w:t>
      </w:r>
    </w:p>
    <w:p w14:paraId="771E4B8E" w14:textId="51BBE9CB"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sz w:val="22"/>
          <w:szCs w:val="22"/>
        </w:rPr>
        <w:t>Expand, monitor, and identify opportunities for increased efficiencies and cost effectiveness and ensure best value for mone</w:t>
      </w:r>
      <w:r w:rsidR="006C3EDC" w:rsidRPr="00740A97">
        <w:rPr>
          <w:rFonts w:asciiTheme="majorHAnsi" w:hAnsiTheme="majorHAnsi" w:cstheme="majorHAnsi"/>
          <w:sz w:val="22"/>
          <w:szCs w:val="22"/>
        </w:rPr>
        <w:t xml:space="preserve">y. </w:t>
      </w:r>
    </w:p>
    <w:p w14:paraId="76DC6C32" w14:textId="3716D7A9"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sz w:val="22"/>
          <w:szCs w:val="22"/>
        </w:rPr>
        <w:t>Ensure the effective use and coordination of donor resources and the compliance of the financial systems and controls with relevant donor standards</w:t>
      </w:r>
      <w:r w:rsidR="006C3EDC" w:rsidRPr="00740A97">
        <w:rPr>
          <w:rFonts w:asciiTheme="majorHAnsi" w:hAnsiTheme="majorHAnsi" w:cstheme="majorHAnsi"/>
          <w:sz w:val="22"/>
          <w:szCs w:val="22"/>
        </w:rPr>
        <w:t>.</w:t>
      </w:r>
    </w:p>
    <w:p w14:paraId="459A5199" w14:textId="3104E770"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sz w:val="22"/>
          <w:szCs w:val="22"/>
        </w:rPr>
        <w:t>Coordinate and/or review donor reports, including financial and other reports as required by donors and PSI</w:t>
      </w:r>
      <w:r w:rsidR="006C3EDC" w:rsidRPr="00740A97">
        <w:rPr>
          <w:rFonts w:asciiTheme="majorHAnsi" w:hAnsiTheme="majorHAnsi" w:cstheme="majorHAnsi"/>
          <w:sz w:val="22"/>
          <w:szCs w:val="22"/>
        </w:rPr>
        <w:t>.</w:t>
      </w:r>
    </w:p>
    <w:p w14:paraId="7B439793" w14:textId="79A7D803" w:rsidR="00700527" w:rsidRPr="00740A97" w:rsidRDefault="00700527"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sz w:val="22"/>
          <w:szCs w:val="22"/>
        </w:rPr>
        <w:t>Coordinate and share best practices and lessons learned documentatio</w:t>
      </w:r>
      <w:r w:rsidR="006C3EDC" w:rsidRPr="00740A97">
        <w:rPr>
          <w:rFonts w:asciiTheme="majorHAnsi" w:hAnsiTheme="majorHAnsi" w:cstheme="majorHAnsi"/>
          <w:sz w:val="22"/>
          <w:szCs w:val="22"/>
        </w:rPr>
        <w:t xml:space="preserve">n. </w:t>
      </w:r>
    </w:p>
    <w:p w14:paraId="5932CA5B" w14:textId="0B422320" w:rsidR="00700527" w:rsidRPr="00740A97" w:rsidRDefault="00C5047F" w:rsidP="00700527">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Manage a team of senior staff and sub-partners and ensure quality, timeliness, and efficiency of all products and activities generated under the projec</w:t>
      </w:r>
      <w:r w:rsidR="00700527" w:rsidRPr="00740A97">
        <w:rPr>
          <w:rFonts w:asciiTheme="majorHAnsi" w:hAnsiTheme="majorHAnsi" w:cstheme="majorHAnsi"/>
          <w:color w:val="auto"/>
          <w:sz w:val="22"/>
          <w:szCs w:val="22"/>
        </w:rPr>
        <w:t>t</w:t>
      </w:r>
    </w:p>
    <w:p w14:paraId="73584F22" w14:textId="3D1E0D19" w:rsidR="00C5047F" w:rsidRPr="00740A97" w:rsidRDefault="00C5047F" w:rsidP="00C5047F">
      <w:pPr>
        <w:pStyle w:val="Default"/>
        <w:numPr>
          <w:ilvl w:val="0"/>
          <w:numId w:val="17"/>
        </w:numPr>
        <w:ind w:left="360"/>
        <w:jc w:val="both"/>
        <w:rPr>
          <w:rFonts w:asciiTheme="majorHAnsi" w:hAnsiTheme="majorHAnsi" w:cstheme="majorHAnsi"/>
          <w:color w:val="auto"/>
          <w:sz w:val="22"/>
          <w:szCs w:val="22"/>
        </w:rPr>
      </w:pPr>
      <w:r w:rsidRPr="00740A97">
        <w:rPr>
          <w:rFonts w:asciiTheme="majorHAnsi" w:hAnsiTheme="majorHAnsi" w:cstheme="majorHAnsi"/>
          <w:color w:val="auto"/>
          <w:sz w:val="22"/>
          <w:szCs w:val="22"/>
        </w:rPr>
        <w:t>Ensure strategic alignment of project objectives to country priorities</w:t>
      </w:r>
    </w:p>
    <w:p w14:paraId="44E9482E" w14:textId="77777777" w:rsidR="00700527" w:rsidRPr="00740A97" w:rsidRDefault="00700527" w:rsidP="009E7FD2">
      <w:pPr>
        <w:pStyle w:val="Default"/>
        <w:ind w:left="360"/>
        <w:jc w:val="both"/>
        <w:rPr>
          <w:rFonts w:asciiTheme="majorHAnsi" w:hAnsiTheme="majorHAnsi" w:cstheme="majorHAnsi"/>
          <w:color w:val="auto"/>
          <w:sz w:val="23"/>
          <w:szCs w:val="23"/>
        </w:rPr>
      </w:pPr>
    </w:p>
    <w:p w14:paraId="1DE0C99C" w14:textId="77777777" w:rsidR="006D1545" w:rsidRPr="00740A97" w:rsidRDefault="006D1545" w:rsidP="006D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HAnsi"/>
          <w:color w:val="333333"/>
        </w:rPr>
      </w:pPr>
    </w:p>
    <w:p w14:paraId="53A31BB2" w14:textId="77777777" w:rsidR="006D1545" w:rsidRPr="00740A97" w:rsidRDefault="006D1545" w:rsidP="006D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eastAsiaTheme="majorEastAsia" w:hAnsiTheme="majorHAnsi" w:cstheme="majorHAnsi"/>
          <w:b/>
          <w:bCs/>
          <w:color w:val="1F497D" w:themeColor="text2"/>
          <w:sz w:val="40"/>
          <w:szCs w:val="40"/>
        </w:rPr>
      </w:pPr>
      <w:r w:rsidRPr="00740A97">
        <w:rPr>
          <w:rFonts w:asciiTheme="majorHAnsi" w:eastAsiaTheme="majorEastAsia" w:hAnsiTheme="majorHAnsi" w:cstheme="majorHAnsi"/>
          <w:b/>
          <w:bCs/>
          <w:color w:val="1F497D" w:themeColor="text2"/>
          <w:sz w:val="40"/>
          <w:szCs w:val="40"/>
        </w:rPr>
        <w:t>What are we looking for?</w:t>
      </w:r>
    </w:p>
    <w:p w14:paraId="034D8070" w14:textId="39ED06C7" w:rsidR="009A402A" w:rsidRPr="00740A97" w:rsidRDefault="2E8772D7" w:rsidP="00720AFA">
      <w:pPr>
        <w:pStyle w:val="Default"/>
        <w:jc w:val="both"/>
        <w:rPr>
          <w:rFonts w:asciiTheme="majorHAnsi" w:hAnsiTheme="majorHAnsi" w:cstheme="majorHAnsi"/>
          <w:b/>
          <w:bCs/>
          <w:color w:val="auto"/>
          <w:sz w:val="23"/>
          <w:szCs w:val="23"/>
        </w:rPr>
      </w:pPr>
      <w:r w:rsidRPr="00740A97">
        <w:rPr>
          <w:rFonts w:asciiTheme="majorHAnsi" w:hAnsiTheme="majorHAnsi" w:cstheme="majorHAnsi"/>
          <w:b/>
          <w:bCs/>
          <w:color w:val="auto"/>
          <w:sz w:val="23"/>
          <w:szCs w:val="23"/>
        </w:rPr>
        <w:t>Required Qualifications</w:t>
      </w:r>
    </w:p>
    <w:p w14:paraId="112869FF" w14:textId="28D4B5C1" w:rsidR="007B0290" w:rsidRPr="00740A97" w:rsidRDefault="00887D2F"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Ten (10)</w:t>
      </w:r>
      <w:r w:rsidR="007B0290" w:rsidRPr="00740A97">
        <w:rPr>
          <w:rFonts w:asciiTheme="majorHAnsi" w:hAnsiTheme="majorHAnsi" w:cstheme="majorHAnsi"/>
        </w:rPr>
        <w:t xml:space="preserve"> years of demonstrated successful leadership in managing large, complex, donor-funded programs within non-governmental organizations or private sector in a developing country context;</w:t>
      </w:r>
    </w:p>
    <w:p w14:paraId="5677103C" w14:textId="77777777" w:rsidR="007B0290"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Previous experience as Chief of Party on a PEPFAR-funded project</w:t>
      </w:r>
    </w:p>
    <w:p w14:paraId="30B6BB45" w14:textId="77777777" w:rsidR="007B0290"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Demonstrated leadership in fostering successful partnership approaches and relationships among a variety of organizations/institutions including government, private sector, local NGOs, and community-based organizations;</w:t>
      </w:r>
    </w:p>
    <w:p w14:paraId="6D3B0800" w14:textId="77777777" w:rsidR="007B0290"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Master’s degree in public health or other relevant degree related to project’s outcomes;</w:t>
      </w:r>
    </w:p>
    <w:p w14:paraId="0CAEE236" w14:textId="2FD3E489" w:rsidR="007B0290"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Candidates must demonstrate recent, practical experience in managing large (at least $</w:t>
      </w:r>
      <w:r w:rsidR="00301420" w:rsidRPr="00740A97">
        <w:rPr>
          <w:rFonts w:asciiTheme="majorHAnsi" w:hAnsiTheme="majorHAnsi" w:cstheme="majorHAnsi"/>
        </w:rPr>
        <w:t xml:space="preserve">10 </w:t>
      </w:r>
      <w:r w:rsidRPr="00740A97">
        <w:rPr>
          <w:rFonts w:asciiTheme="majorHAnsi" w:hAnsiTheme="majorHAnsi" w:cstheme="majorHAnsi"/>
        </w:rPr>
        <w:t>million annually) HIV/AIDS programs;</w:t>
      </w:r>
      <w:r w:rsidR="006C3EDC" w:rsidRPr="00740A97">
        <w:rPr>
          <w:rFonts w:asciiTheme="majorHAnsi" w:hAnsiTheme="majorHAnsi" w:cstheme="majorHAnsi"/>
        </w:rPr>
        <w:t xml:space="preserve"> in preference large VMMC programs</w:t>
      </w:r>
    </w:p>
    <w:p w14:paraId="2C28EEFC" w14:textId="5EEF4623" w:rsidR="007B0290"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Demonstrated ability to communicate effectively orally and in writing</w:t>
      </w:r>
      <w:r w:rsidR="00887D2F" w:rsidRPr="00740A97">
        <w:rPr>
          <w:rFonts w:asciiTheme="majorHAnsi" w:hAnsiTheme="majorHAnsi" w:cstheme="majorHAnsi"/>
        </w:rPr>
        <w:t xml:space="preserve"> for advocacy for health</w:t>
      </w:r>
      <w:r w:rsidRPr="00740A97">
        <w:rPr>
          <w:rFonts w:asciiTheme="majorHAnsi" w:hAnsiTheme="majorHAnsi" w:cstheme="majorHAnsi"/>
        </w:rPr>
        <w:t>;</w:t>
      </w:r>
    </w:p>
    <w:p w14:paraId="39650A52" w14:textId="0A48154D" w:rsidR="006D1545" w:rsidRPr="00740A97" w:rsidRDefault="007B0290"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lastRenderedPageBreak/>
        <w:t>Demonstrated ability to develop and maintain effective working relationships with senior level government officials, donors, and multilateral organizations</w:t>
      </w:r>
      <w:r w:rsidR="00047DE9" w:rsidRPr="00740A97">
        <w:rPr>
          <w:rFonts w:asciiTheme="majorHAnsi" w:hAnsiTheme="majorHAnsi" w:cstheme="majorHAnsi"/>
        </w:rPr>
        <w:t xml:space="preserve">; </w:t>
      </w:r>
      <w:r w:rsidR="006C3EDC" w:rsidRPr="00740A97">
        <w:rPr>
          <w:rFonts w:asciiTheme="majorHAnsi" w:hAnsiTheme="majorHAnsi" w:cstheme="majorHAnsi"/>
        </w:rPr>
        <w:t xml:space="preserve">civil society, private sector </w:t>
      </w:r>
      <w:r w:rsidR="00047DE9" w:rsidRPr="00740A97">
        <w:rPr>
          <w:rFonts w:asciiTheme="majorHAnsi" w:hAnsiTheme="majorHAnsi" w:cstheme="majorHAnsi"/>
        </w:rPr>
        <w:t>and</w:t>
      </w:r>
    </w:p>
    <w:p w14:paraId="70F249C7" w14:textId="17BA8A20" w:rsidR="00015A27" w:rsidRPr="00740A97" w:rsidRDefault="00015A27" w:rsidP="007B0290">
      <w:pPr>
        <w:pStyle w:val="ListParagraph"/>
        <w:numPr>
          <w:ilvl w:val="0"/>
          <w:numId w:val="23"/>
        </w:numPr>
        <w:spacing w:after="160" w:line="259" w:lineRule="auto"/>
        <w:rPr>
          <w:rFonts w:asciiTheme="majorHAnsi" w:hAnsiTheme="majorHAnsi" w:cstheme="majorHAnsi"/>
        </w:rPr>
      </w:pPr>
      <w:r w:rsidRPr="00740A97">
        <w:rPr>
          <w:rFonts w:asciiTheme="majorHAnsi" w:hAnsiTheme="majorHAnsi" w:cstheme="majorHAnsi"/>
        </w:rPr>
        <w:t xml:space="preserve">Current work authorization in Namibia </w:t>
      </w:r>
      <w:r w:rsidR="00301420" w:rsidRPr="00740A97">
        <w:rPr>
          <w:rFonts w:asciiTheme="majorHAnsi" w:hAnsiTheme="majorHAnsi" w:cstheme="majorHAnsi"/>
        </w:rPr>
        <w:t>preferred.</w:t>
      </w:r>
    </w:p>
    <w:p w14:paraId="6A802BDF" w14:textId="77777777" w:rsidR="00946049" w:rsidRPr="00740A97" w:rsidRDefault="00946049" w:rsidP="0003479C">
      <w:pPr>
        <w:rPr>
          <w:rFonts w:asciiTheme="majorHAnsi" w:eastAsia="Corbel,Times New Roman" w:hAnsiTheme="majorHAnsi" w:cstheme="majorHAnsi"/>
        </w:rPr>
      </w:pPr>
    </w:p>
    <w:p w14:paraId="1DDCB329" w14:textId="36D1EA89" w:rsidR="00CB60EB" w:rsidRDefault="00CB60EB" w:rsidP="006D1545">
      <w:pPr>
        <w:rPr>
          <w:rFonts w:asciiTheme="majorHAnsi" w:eastAsia="Calibri" w:hAnsiTheme="majorHAnsi" w:cstheme="majorHAnsi"/>
        </w:rPr>
      </w:pPr>
    </w:p>
    <w:p w14:paraId="3F57AF0C" w14:textId="35559DAD" w:rsidR="00CB60EB" w:rsidRPr="00CB60EB" w:rsidRDefault="00CB60EB" w:rsidP="00CB60EB">
      <w:pPr>
        <w:spacing w:before="100" w:beforeAutospacing="1" w:after="100" w:afterAutospacing="1"/>
        <w:rPr>
          <w:rFonts w:ascii="Calibri" w:eastAsiaTheme="minorHAnsi" w:hAnsi="Calibri"/>
        </w:rPr>
      </w:pPr>
      <w:bookmarkStart w:id="0" w:name="_GoBack"/>
      <w:r>
        <w:rPr>
          <w:rFonts w:ascii="Calibri" w:eastAsiaTheme="minorHAnsi" w:hAnsi="Calibri"/>
        </w:rPr>
        <w:t xml:space="preserve">                                              </w:t>
      </w:r>
      <w:r w:rsidR="00BD60A3" w:rsidRPr="00CB60EB">
        <w:rPr>
          <w:rFonts w:asciiTheme="majorHAnsi" w:hAnsiTheme="majorHAnsi" w:cstheme="majorHAnsi"/>
          <w:b/>
          <w:bCs/>
        </w:rPr>
        <w:t>T</w:t>
      </w:r>
      <w:r w:rsidR="00BD60A3">
        <w:rPr>
          <w:rFonts w:asciiTheme="majorHAnsi" w:hAnsiTheme="majorHAnsi" w:cstheme="majorHAnsi"/>
          <w:b/>
          <w:bCs/>
        </w:rPr>
        <w:t>h</w:t>
      </w:r>
      <w:r w:rsidR="00BD60A3" w:rsidRPr="00CB60EB">
        <w:rPr>
          <w:rFonts w:asciiTheme="majorHAnsi" w:hAnsiTheme="majorHAnsi" w:cstheme="majorHAnsi"/>
          <w:b/>
          <w:bCs/>
        </w:rPr>
        <w:t>e</w:t>
      </w:r>
      <w:r w:rsidRPr="00CB60EB">
        <w:rPr>
          <w:rFonts w:asciiTheme="majorHAnsi" w:hAnsiTheme="majorHAnsi" w:cstheme="majorHAnsi"/>
          <w:b/>
          <w:bCs/>
        </w:rPr>
        <w:t xml:space="preserve"> closing date: </w:t>
      </w:r>
      <w:r>
        <w:rPr>
          <w:rFonts w:asciiTheme="majorHAnsi" w:hAnsiTheme="majorHAnsi" w:cstheme="majorHAnsi"/>
          <w:b/>
          <w:bCs/>
        </w:rPr>
        <w:t>17</w:t>
      </w:r>
      <w:r w:rsidRPr="00CB60EB">
        <w:rPr>
          <w:rFonts w:asciiTheme="majorHAnsi" w:hAnsiTheme="majorHAnsi" w:cstheme="majorHAnsi"/>
          <w:b/>
          <w:bCs/>
        </w:rPr>
        <w:t xml:space="preserve"> </w:t>
      </w:r>
      <w:r>
        <w:rPr>
          <w:rFonts w:asciiTheme="majorHAnsi" w:hAnsiTheme="majorHAnsi" w:cstheme="majorHAnsi"/>
          <w:b/>
          <w:bCs/>
        </w:rPr>
        <w:t xml:space="preserve">May </w:t>
      </w:r>
      <w:r w:rsidRPr="00CB60EB">
        <w:rPr>
          <w:rFonts w:asciiTheme="majorHAnsi" w:hAnsiTheme="majorHAnsi" w:cstheme="majorHAnsi"/>
          <w:b/>
          <w:bCs/>
        </w:rPr>
        <w:t>201</w:t>
      </w:r>
      <w:r>
        <w:rPr>
          <w:rFonts w:asciiTheme="majorHAnsi" w:hAnsiTheme="majorHAnsi" w:cstheme="majorHAnsi"/>
          <w:b/>
          <w:bCs/>
        </w:rPr>
        <w:t>9</w:t>
      </w:r>
    </w:p>
    <w:p w14:paraId="258EE5C5" w14:textId="64CB73CA"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 Candidates should forward detailed CV with cover letter to:</w:t>
      </w:r>
    </w:p>
    <w:p w14:paraId="76117C52" w14:textId="77777777"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Human Resources Department</w:t>
      </w:r>
    </w:p>
    <w:p w14:paraId="17DB5A1D" w14:textId="35CEC6B9"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 xml:space="preserve">Email: </w:t>
      </w:r>
      <w:hyperlink r:id="rId11" w:history="1">
        <w:r w:rsidRPr="00CB60EB">
          <w:rPr>
            <w:rStyle w:val="Hyperlink"/>
            <w:rFonts w:asciiTheme="majorHAnsi" w:hAnsiTheme="majorHAnsi" w:cstheme="majorHAnsi"/>
            <w:b/>
            <w:bCs/>
          </w:rPr>
          <w:t>recruitment@sfh.org.na</w:t>
        </w:r>
      </w:hyperlink>
      <w:r w:rsidR="004F0B12">
        <w:rPr>
          <w:rFonts w:asciiTheme="majorHAnsi" w:hAnsiTheme="majorHAnsi" w:cstheme="majorHAnsi"/>
          <w:b/>
          <w:bCs/>
        </w:rPr>
        <w:t xml:space="preserve"> (electronic applications should have the job title being applied for as the subject)</w:t>
      </w:r>
    </w:p>
    <w:p w14:paraId="551CDBFB" w14:textId="77777777"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13 Reger Street- Southern Industrial Area</w:t>
      </w:r>
    </w:p>
    <w:p w14:paraId="4F301708" w14:textId="77777777"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Tel: 061 440 600</w:t>
      </w:r>
    </w:p>
    <w:p w14:paraId="02F06880" w14:textId="77777777"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P.O. Box 22870, Windhoek</w:t>
      </w:r>
    </w:p>
    <w:p w14:paraId="5BE59AC4" w14:textId="77777777" w:rsidR="00CB60EB" w:rsidRPr="00CB60EB" w:rsidRDefault="00CB60EB" w:rsidP="00CB60EB">
      <w:pPr>
        <w:spacing w:before="100" w:beforeAutospacing="1" w:after="100" w:afterAutospacing="1"/>
        <w:jc w:val="center"/>
        <w:rPr>
          <w:rFonts w:asciiTheme="majorHAnsi" w:hAnsiTheme="majorHAnsi" w:cstheme="majorHAnsi"/>
        </w:rPr>
      </w:pPr>
      <w:r w:rsidRPr="00CB60EB">
        <w:rPr>
          <w:rFonts w:asciiTheme="majorHAnsi" w:hAnsiTheme="majorHAnsi" w:cstheme="majorHAnsi"/>
          <w:b/>
          <w:bCs/>
        </w:rPr>
        <w:t>ONLY SHORTLISTED CANDIDATES WILL BE CONTACTED</w:t>
      </w:r>
    </w:p>
    <w:p w14:paraId="2E1F5DEA" w14:textId="77777777" w:rsidR="00CB60EB" w:rsidRPr="00740A97" w:rsidRDefault="00CB60EB" w:rsidP="006D1545">
      <w:pPr>
        <w:rPr>
          <w:rFonts w:asciiTheme="majorHAnsi" w:eastAsia="Calibri" w:hAnsiTheme="majorHAnsi" w:cstheme="majorHAnsi"/>
        </w:rPr>
      </w:pPr>
    </w:p>
    <w:bookmarkEnd w:id="0"/>
    <w:p w14:paraId="301849F8" w14:textId="77777777" w:rsidR="006D1545" w:rsidRPr="00740A97" w:rsidRDefault="006D1545" w:rsidP="006D1545">
      <w:pPr>
        <w:rPr>
          <w:rFonts w:asciiTheme="majorHAnsi" w:eastAsiaTheme="majorEastAsia" w:hAnsiTheme="majorHAnsi" w:cstheme="majorHAnsi"/>
        </w:rPr>
      </w:pPr>
    </w:p>
    <w:p w14:paraId="2EDA699D" w14:textId="79815A93" w:rsidR="006D1545" w:rsidRPr="00740A97" w:rsidRDefault="006D1545" w:rsidP="006D1545">
      <w:pPr>
        <w:spacing w:line="235" w:lineRule="auto"/>
        <w:ind w:left="450"/>
        <w:jc w:val="center"/>
        <w:rPr>
          <w:rFonts w:asciiTheme="majorHAnsi" w:eastAsiaTheme="majorEastAsia" w:hAnsiTheme="majorHAnsi" w:cstheme="majorHAnsi"/>
          <w:i/>
          <w:iCs/>
        </w:rPr>
      </w:pPr>
    </w:p>
    <w:p w14:paraId="0C12808F" w14:textId="77777777" w:rsidR="00474E28" w:rsidRPr="00740A97" w:rsidRDefault="00474E28" w:rsidP="00474E28">
      <w:pPr>
        <w:ind w:left="360"/>
        <w:rPr>
          <w:rFonts w:asciiTheme="majorHAnsi" w:eastAsiaTheme="majorEastAsia" w:hAnsiTheme="majorHAnsi" w:cstheme="majorHAnsi"/>
        </w:rPr>
      </w:pPr>
    </w:p>
    <w:p w14:paraId="3CDA9D3B" w14:textId="77777777" w:rsidR="001774D4" w:rsidRPr="00740A97" w:rsidRDefault="001774D4" w:rsidP="00474E28">
      <w:pPr>
        <w:ind w:left="360"/>
        <w:rPr>
          <w:rFonts w:asciiTheme="majorHAnsi" w:eastAsiaTheme="majorEastAsia" w:hAnsiTheme="majorHAnsi" w:cstheme="majorHAnsi"/>
        </w:rPr>
      </w:pPr>
    </w:p>
    <w:p w14:paraId="29CEAB83" w14:textId="77777777" w:rsidR="001774D4" w:rsidRPr="00474E28" w:rsidRDefault="001774D4" w:rsidP="00474E28">
      <w:pPr>
        <w:ind w:left="360"/>
        <w:rPr>
          <w:rFonts w:asciiTheme="majorHAnsi" w:eastAsiaTheme="majorEastAsia" w:hAnsiTheme="majorHAnsi" w:cstheme="majorBidi"/>
        </w:rPr>
      </w:pPr>
    </w:p>
    <w:sectPr w:rsidR="001774D4" w:rsidRPr="00474E28" w:rsidSect="00752FFA">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53BF" w14:textId="77777777" w:rsidR="00891FC4" w:rsidRDefault="00891FC4" w:rsidP="008D05F9">
      <w:r>
        <w:separator/>
      </w:r>
    </w:p>
  </w:endnote>
  <w:endnote w:type="continuationSeparator" w:id="0">
    <w:p w14:paraId="105EC0DD" w14:textId="77777777" w:rsidR="00891FC4" w:rsidRDefault="00891FC4" w:rsidP="008D05F9">
      <w:r>
        <w:continuationSeparator/>
      </w:r>
    </w:p>
  </w:endnote>
  <w:endnote w:type="continuationNotice" w:id="1">
    <w:p w14:paraId="5513C1DB" w14:textId="77777777" w:rsidR="00891FC4" w:rsidRDefault="0089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orbel,Times New Roman">
    <w:altName w:val="Corbe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F957" w14:textId="77777777" w:rsidR="00891FC4" w:rsidRDefault="00891FC4" w:rsidP="008D05F9">
      <w:r>
        <w:separator/>
      </w:r>
    </w:p>
  </w:footnote>
  <w:footnote w:type="continuationSeparator" w:id="0">
    <w:p w14:paraId="11760DC2" w14:textId="77777777" w:rsidR="00891FC4" w:rsidRDefault="00891FC4" w:rsidP="008D05F9">
      <w:r>
        <w:continuationSeparator/>
      </w:r>
    </w:p>
  </w:footnote>
  <w:footnote w:type="continuationNotice" w:id="1">
    <w:p w14:paraId="404F00FF" w14:textId="77777777" w:rsidR="00891FC4" w:rsidRDefault="00891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ED3B" w14:textId="50AD6457" w:rsidR="00711C3F" w:rsidRPr="008D05F9" w:rsidRDefault="00740A97" w:rsidP="5968EC88">
    <w:pPr>
      <w:pStyle w:val="Header"/>
      <w:jc w:val="right"/>
      <w:rPr>
        <w:rFonts w:ascii="Corbel" w:hAnsi="Corbel"/>
      </w:rPr>
    </w:pPr>
    <w:r>
      <w:rPr>
        <w:rFonts w:ascii="Corbel" w:eastAsia="Corbel" w:hAnsi="Corbel" w:cs="Corbel"/>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B54"/>
    <w:multiLevelType w:val="hybridMultilevel"/>
    <w:tmpl w:val="24122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846E9"/>
    <w:multiLevelType w:val="hybridMultilevel"/>
    <w:tmpl w:val="281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4E99"/>
    <w:multiLevelType w:val="hybridMultilevel"/>
    <w:tmpl w:val="2F5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34A3"/>
    <w:multiLevelType w:val="hybridMultilevel"/>
    <w:tmpl w:val="0E06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2D62"/>
    <w:multiLevelType w:val="hybridMultilevel"/>
    <w:tmpl w:val="962E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92A25"/>
    <w:multiLevelType w:val="hybridMultilevel"/>
    <w:tmpl w:val="2A98632C"/>
    <w:lvl w:ilvl="0" w:tplc="4588E0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F3D21"/>
    <w:multiLevelType w:val="hybridMultilevel"/>
    <w:tmpl w:val="999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350A3"/>
    <w:multiLevelType w:val="hybridMultilevel"/>
    <w:tmpl w:val="959E3D94"/>
    <w:lvl w:ilvl="0" w:tplc="8B246A24">
      <w:numFmt w:val="bullet"/>
      <w:lvlText w:val="-"/>
      <w:lvlJc w:val="left"/>
      <w:pPr>
        <w:ind w:left="360" w:hanging="360"/>
      </w:pPr>
      <w:rPr>
        <w:rFonts w:ascii="Corbel" w:eastAsia="Cambria" w:hAnsi="Corbe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F333C"/>
    <w:multiLevelType w:val="hybridMultilevel"/>
    <w:tmpl w:val="880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700F6"/>
    <w:multiLevelType w:val="hybridMultilevel"/>
    <w:tmpl w:val="382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20E27"/>
    <w:multiLevelType w:val="hybridMultilevel"/>
    <w:tmpl w:val="D9A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92054"/>
    <w:multiLevelType w:val="multilevel"/>
    <w:tmpl w:val="FCE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B2DE9"/>
    <w:multiLevelType w:val="hybridMultilevel"/>
    <w:tmpl w:val="274C07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3D5E05"/>
    <w:multiLevelType w:val="hybridMultilevel"/>
    <w:tmpl w:val="CEA4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151A"/>
    <w:multiLevelType w:val="hybridMultilevel"/>
    <w:tmpl w:val="84F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9D2C66"/>
    <w:multiLevelType w:val="hybridMultilevel"/>
    <w:tmpl w:val="FE56CC58"/>
    <w:lvl w:ilvl="0" w:tplc="8152A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213C"/>
    <w:multiLevelType w:val="hybridMultilevel"/>
    <w:tmpl w:val="665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D6A6A"/>
    <w:multiLevelType w:val="hybridMultilevel"/>
    <w:tmpl w:val="7F9E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F1A43"/>
    <w:multiLevelType w:val="hybridMultilevel"/>
    <w:tmpl w:val="4C5CBA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A7419E2"/>
    <w:multiLevelType w:val="hybridMultilevel"/>
    <w:tmpl w:val="3614EE68"/>
    <w:lvl w:ilvl="0" w:tplc="8B246A24">
      <w:numFmt w:val="bullet"/>
      <w:lvlText w:val="-"/>
      <w:lvlJc w:val="left"/>
      <w:pPr>
        <w:ind w:left="720" w:hanging="360"/>
      </w:pPr>
      <w:rPr>
        <w:rFonts w:ascii="Corbel" w:eastAsia="Cambria" w:hAnsi="Corbe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85F66"/>
    <w:multiLevelType w:val="hybridMultilevel"/>
    <w:tmpl w:val="4E9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83A81"/>
    <w:multiLevelType w:val="hybridMultilevel"/>
    <w:tmpl w:val="6A5847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3A6F"/>
    <w:multiLevelType w:val="hybridMultilevel"/>
    <w:tmpl w:val="E3FC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506DD"/>
    <w:multiLevelType w:val="hybridMultilevel"/>
    <w:tmpl w:val="0ECE4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97178"/>
    <w:multiLevelType w:val="hybridMultilevel"/>
    <w:tmpl w:val="98D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66962"/>
    <w:multiLevelType w:val="hybridMultilevel"/>
    <w:tmpl w:val="242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11"/>
  </w:num>
  <w:num w:numId="5">
    <w:abstractNumId w:val="23"/>
  </w:num>
  <w:num w:numId="6">
    <w:abstractNumId w:val="22"/>
  </w:num>
  <w:num w:numId="7">
    <w:abstractNumId w:val="1"/>
  </w:num>
  <w:num w:numId="8">
    <w:abstractNumId w:val="2"/>
  </w:num>
  <w:num w:numId="9">
    <w:abstractNumId w:val="12"/>
  </w:num>
  <w:num w:numId="10">
    <w:abstractNumId w:val="9"/>
  </w:num>
  <w:num w:numId="11">
    <w:abstractNumId w:val="16"/>
  </w:num>
  <w:num w:numId="12">
    <w:abstractNumId w:val="19"/>
  </w:num>
  <w:num w:numId="13">
    <w:abstractNumId w:val="7"/>
  </w:num>
  <w:num w:numId="14">
    <w:abstractNumId w:val="14"/>
  </w:num>
  <w:num w:numId="15">
    <w:abstractNumId w:val="18"/>
  </w:num>
  <w:num w:numId="16">
    <w:abstractNumId w:val="17"/>
  </w:num>
  <w:num w:numId="17">
    <w:abstractNumId w:val="4"/>
  </w:num>
  <w:num w:numId="18">
    <w:abstractNumId w:val="25"/>
  </w:num>
  <w:num w:numId="19">
    <w:abstractNumId w:val="15"/>
  </w:num>
  <w:num w:numId="20">
    <w:abstractNumId w:val="0"/>
  </w:num>
  <w:num w:numId="21">
    <w:abstractNumId w:val="8"/>
  </w:num>
  <w:num w:numId="22">
    <w:abstractNumId w:val="5"/>
  </w:num>
  <w:num w:numId="23">
    <w:abstractNumId w:val="6"/>
  </w:num>
  <w:num w:numId="24">
    <w:abstractNumId w:val="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NjQzMzYxMjQzMjBX0lEKTi0uzszPAykwrAUAxTHZyiwAAAA="/>
  </w:docVars>
  <w:rsids>
    <w:rsidRoot w:val="008D05F9"/>
    <w:rsid w:val="00015A27"/>
    <w:rsid w:val="0003479C"/>
    <w:rsid w:val="00047DE9"/>
    <w:rsid w:val="00071CA8"/>
    <w:rsid w:val="000765BC"/>
    <w:rsid w:val="00087620"/>
    <w:rsid w:val="000937D8"/>
    <w:rsid w:val="000D491F"/>
    <w:rsid w:val="000F4464"/>
    <w:rsid w:val="001108F8"/>
    <w:rsid w:val="0011322D"/>
    <w:rsid w:val="001219C2"/>
    <w:rsid w:val="001243BE"/>
    <w:rsid w:val="00141B11"/>
    <w:rsid w:val="001774D4"/>
    <w:rsid w:val="00190214"/>
    <w:rsid w:val="001B4DA7"/>
    <w:rsid w:val="001D0A7B"/>
    <w:rsid w:val="00204BA0"/>
    <w:rsid w:val="00210AB5"/>
    <w:rsid w:val="00257F97"/>
    <w:rsid w:val="00280A7B"/>
    <w:rsid w:val="0028443A"/>
    <w:rsid w:val="00291BA6"/>
    <w:rsid w:val="00295123"/>
    <w:rsid w:val="002D1BB4"/>
    <w:rsid w:val="002D4701"/>
    <w:rsid w:val="00301420"/>
    <w:rsid w:val="00301D5D"/>
    <w:rsid w:val="00307717"/>
    <w:rsid w:val="00333CCC"/>
    <w:rsid w:val="003369CF"/>
    <w:rsid w:val="0037343F"/>
    <w:rsid w:val="0039030A"/>
    <w:rsid w:val="004055BF"/>
    <w:rsid w:val="004571D8"/>
    <w:rsid w:val="00474E28"/>
    <w:rsid w:val="00483F36"/>
    <w:rsid w:val="004A2701"/>
    <w:rsid w:val="004D0CD7"/>
    <w:rsid w:val="004F0B12"/>
    <w:rsid w:val="00503477"/>
    <w:rsid w:val="0053504A"/>
    <w:rsid w:val="00542130"/>
    <w:rsid w:val="00542FF5"/>
    <w:rsid w:val="00572FF2"/>
    <w:rsid w:val="0057523B"/>
    <w:rsid w:val="005778A8"/>
    <w:rsid w:val="00597B92"/>
    <w:rsid w:val="005D583D"/>
    <w:rsid w:val="00607E18"/>
    <w:rsid w:val="006460F9"/>
    <w:rsid w:val="00652453"/>
    <w:rsid w:val="00664D12"/>
    <w:rsid w:val="00687BE6"/>
    <w:rsid w:val="006C3EDC"/>
    <w:rsid w:val="006D011C"/>
    <w:rsid w:val="006D1545"/>
    <w:rsid w:val="00700527"/>
    <w:rsid w:val="007024DB"/>
    <w:rsid w:val="00711C3F"/>
    <w:rsid w:val="007169A6"/>
    <w:rsid w:val="00720AFA"/>
    <w:rsid w:val="007273D6"/>
    <w:rsid w:val="00740A97"/>
    <w:rsid w:val="00742334"/>
    <w:rsid w:val="00752FFA"/>
    <w:rsid w:val="007A48C2"/>
    <w:rsid w:val="007B0290"/>
    <w:rsid w:val="007C31DA"/>
    <w:rsid w:val="007D3102"/>
    <w:rsid w:val="008532FF"/>
    <w:rsid w:val="00853E3E"/>
    <w:rsid w:val="00866E21"/>
    <w:rsid w:val="0087242F"/>
    <w:rsid w:val="00872C7C"/>
    <w:rsid w:val="00887D2F"/>
    <w:rsid w:val="00891FC4"/>
    <w:rsid w:val="008B2B64"/>
    <w:rsid w:val="008C5596"/>
    <w:rsid w:val="008D05F9"/>
    <w:rsid w:val="008D4D3A"/>
    <w:rsid w:val="008E2E92"/>
    <w:rsid w:val="008E7B7C"/>
    <w:rsid w:val="00946049"/>
    <w:rsid w:val="00961521"/>
    <w:rsid w:val="0096201D"/>
    <w:rsid w:val="009A402A"/>
    <w:rsid w:val="009B2F25"/>
    <w:rsid w:val="009C38C3"/>
    <w:rsid w:val="009C73D7"/>
    <w:rsid w:val="009D3212"/>
    <w:rsid w:val="009E3FBA"/>
    <w:rsid w:val="009E7FD2"/>
    <w:rsid w:val="00A110C5"/>
    <w:rsid w:val="00A13031"/>
    <w:rsid w:val="00A76C00"/>
    <w:rsid w:val="00AA0437"/>
    <w:rsid w:val="00AC610A"/>
    <w:rsid w:val="00AD719D"/>
    <w:rsid w:val="00B146DA"/>
    <w:rsid w:val="00B50BC1"/>
    <w:rsid w:val="00B7664F"/>
    <w:rsid w:val="00B81491"/>
    <w:rsid w:val="00B84191"/>
    <w:rsid w:val="00B90295"/>
    <w:rsid w:val="00BD60A3"/>
    <w:rsid w:val="00BE16C8"/>
    <w:rsid w:val="00C5047F"/>
    <w:rsid w:val="00C51F60"/>
    <w:rsid w:val="00C7414C"/>
    <w:rsid w:val="00CA29EE"/>
    <w:rsid w:val="00CB60EB"/>
    <w:rsid w:val="00CC7D38"/>
    <w:rsid w:val="00CF0499"/>
    <w:rsid w:val="00D265DE"/>
    <w:rsid w:val="00D33673"/>
    <w:rsid w:val="00D6462F"/>
    <w:rsid w:val="00D847A9"/>
    <w:rsid w:val="00D871CB"/>
    <w:rsid w:val="00D94631"/>
    <w:rsid w:val="00DC0D21"/>
    <w:rsid w:val="00DC3B64"/>
    <w:rsid w:val="00DF55ED"/>
    <w:rsid w:val="00DF5FDD"/>
    <w:rsid w:val="00E60617"/>
    <w:rsid w:val="00E96CA7"/>
    <w:rsid w:val="00EA089D"/>
    <w:rsid w:val="00EC2E60"/>
    <w:rsid w:val="00EC6FFC"/>
    <w:rsid w:val="00EC7826"/>
    <w:rsid w:val="00ED3FA5"/>
    <w:rsid w:val="00EF1DE5"/>
    <w:rsid w:val="00F35C4F"/>
    <w:rsid w:val="00F37C56"/>
    <w:rsid w:val="00F521AF"/>
    <w:rsid w:val="00F73D30"/>
    <w:rsid w:val="00F9085A"/>
    <w:rsid w:val="0170CE99"/>
    <w:rsid w:val="066CD2D2"/>
    <w:rsid w:val="0BFF1B41"/>
    <w:rsid w:val="1AD0E16E"/>
    <w:rsid w:val="2188C917"/>
    <w:rsid w:val="270DA20B"/>
    <w:rsid w:val="2E66C7F1"/>
    <w:rsid w:val="2E8772D7"/>
    <w:rsid w:val="33A2FBC6"/>
    <w:rsid w:val="3D028876"/>
    <w:rsid w:val="3D8549A2"/>
    <w:rsid w:val="3D87AFD2"/>
    <w:rsid w:val="53FFE553"/>
    <w:rsid w:val="5968EC88"/>
    <w:rsid w:val="630E06EA"/>
    <w:rsid w:val="68F3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1ABF7"/>
  <w15:docId w15:val="{5A5AE38C-B49C-483B-AD45-192BCC6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F9"/>
    <w:rPr>
      <w:rFonts w:ascii="Cambria" w:eastAsia="Cambria" w:hAnsi="Cambria" w:cs="Times New Roman"/>
    </w:rPr>
  </w:style>
  <w:style w:type="paragraph" w:styleId="Heading1">
    <w:name w:val="heading 1"/>
    <w:basedOn w:val="Normal"/>
    <w:next w:val="Normal"/>
    <w:link w:val="Heading1Char"/>
    <w:qFormat/>
    <w:rsid w:val="00474E28"/>
    <w:pPr>
      <w:keepNext/>
      <w:spacing w:line="235" w:lineRule="auto"/>
      <w:jc w:val="center"/>
      <w:outlineLvl w:val="0"/>
    </w:pPr>
    <w:rPr>
      <w:rFonts w:ascii="Arial" w:eastAsia="Times New Roman"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5F9"/>
    <w:rPr>
      <w:rFonts w:ascii="Lucida Grande" w:eastAsia="Cambria" w:hAnsi="Lucida Grande" w:cs="Lucida Grande"/>
      <w:sz w:val="18"/>
      <w:szCs w:val="18"/>
    </w:rPr>
  </w:style>
  <w:style w:type="paragraph" w:styleId="Header">
    <w:name w:val="header"/>
    <w:basedOn w:val="Normal"/>
    <w:link w:val="HeaderChar"/>
    <w:uiPriority w:val="99"/>
    <w:unhideWhenUsed/>
    <w:rsid w:val="008D05F9"/>
    <w:pPr>
      <w:tabs>
        <w:tab w:val="center" w:pos="4320"/>
        <w:tab w:val="right" w:pos="8640"/>
      </w:tabs>
    </w:pPr>
  </w:style>
  <w:style w:type="character" w:customStyle="1" w:styleId="HeaderChar">
    <w:name w:val="Header Char"/>
    <w:basedOn w:val="DefaultParagraphFont"/>
    <w:link w:val="Header"/>
    <w:uiPriority w:val="99"/>
    <w:rsid w:val="008D05F9"/>
    <w:rPr>
      <w:rFonts w:ascii="Cambria" w:eastAsia="Cambria" w:hAnsi="Cambria" w:cs="Times New Roman"/>
    </w:rPr>
  </w:style>
  <w:style w:type="paragraph" w:styleId="Footer">
    <w:name w:val="footer"/>
    <w:basedOn w:val="Normal"/>
    <w:link w:val="FooterChar"/>
    <w:uiPriority w:val="99"/>
    <w:unhideWhenUsed/>
    <w:rsid w:val="008D05F9"/>
    <w:pPr>
      <w:tabs>
        <w:tab w:val="center" w:pos="4320"/>
        <w:tab w:val="right" w:pos="8640"/>
      </w:tabs>
    </w:pPr>
  </w:style>
  <w:style w:type="character" w:customStyle="1" w:styleId="FooterChar">
    <w:name w:val="Footer Char"/>
    <w:basedOn w:val="DefaultParagraphFont"/>
    <w:link w:val="Footer"/>
    <w:uiPriority w:val="99"/>
    <w:rsid w:val="008D05F9"/>
    <w:rPr>
      <w:rFonts w:ascii="Cambria" w:eastAsia="Cambria" w:hAnsi="Cambria" w:cs="Times New Roman"/>
    </w:rPr>
  </w:style>
  <w:style w:type="paragraph" w:styleId="ListParagraph">
    <w:name w:val="List Paragraph"/>
    <w:basedOn w:val="Normal"/>
    <w:uiPriority w:val="34"/>
    <w:qFormat/>
    <w:rsid w:val="00EF1DE5"/>
    <w:pPr>
      <w:ind w:left="720"/>
      <w:contextualSpacing/>
    </w:pPr>
  </w:style>
  <w:style w:type="character" w:customStyle="1" w:styleId="Heading1Char">
    <w:name w:val="Heading 1 Char"/>
    <w:basedOn w:val="DefaultParagraphFont"/>
    <w:link w:val="Heading1"/>
    <w:rsid w:val="00474E28"/>
    <w:rPr>
      <w:rFonts w:ascii="Arial" w:eastAsia="Times New Roman" w:hAnsi="Arial" w:cs="Times New Roman"/>
      <w:i/>
      <w:sz w:val="20"/>
      <w:szCs w:val="20"/>
    </w:rPr>
  </w:style>
  <w:style w:type="character" w:customStyle="1" w:styleId="apple-converted-space">
    <w:name w:val="apple-converted-space"/>
    <w:basedOn w:val="DefaultParagraphFont"/>
    <w:rsid w:val="00474E28"/>
  </w:style>
  <w:style w:type="character" w:styleId="CommentReference">
    <w:name w:val="annotation reference"/>
    <w:basedOn w:val="DefaultParagraphFont"/>
    <w:uiPriority w:val="99"/>
    <w:semiHidden/>
    <w:unhideWhenUsed/>
    <w:rsid w:val="007D3102"/>
    <w:rPr>
      <w:sz w:val="16"/>
      <w:szCs w:val="16"/>
    </w:rPr>
  </w:style>
  <w:style w:type="paragraph" w:styleId="CommentText">
    <w:name w:val="annotation text"/>
    <w:basedOn w:val="Normal"/>
    <w:link w:val="CommentTextChar"/>
    <w:uiPriority w:val="99"/>
    <w:semiHidden/>
    <w:unhideWhenUsed/>
    <w:rsid w:val="007D3102"/>
    <w:rPr>
      <w:sz w:val="20"/>
      <w:szCs w:val="20"/>
    </w:rPr>
  </w:style>
  <w:style w:type="character" w:customStyle="1" w:styleId="CommentTextChar">
    <w:name w:val="Comment Text Char"/>
    <w:basedOn w:val="DefaultParagraphFont"/>
    <w:link w:val="CommentText"/>
    <w:uiPriority w:val="99"/>
    <w:semiHidden/>
    <w:rsid w:val="007D3102"/>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D3102"/>
    <w:rPr>
      <w:b/>
      <w:bCs/>
    </w:rPr>
  </w:style>
  <w:style w:type="character" w:customStyle="1" w:styleId="CommentSubjectChar">
    <w:name w:val="Comment Subject Char"/>
    <w:basedOn w:val="CommentTextChar"/>
    <w:link w:val="CommentSubject"/>
    <w:uiPriority w:val="99"/>
    <w:semiHidden/>
    <w:rsid w:val="007D3102"/>
    <w:rPr>
      <w:rFonts w:ascii="Cambria" w:eastAsia="Cambria" w:hAnsi="Cambria" w:cs="Times New Roman"/>
      <w:b/>
      <w:bCs/>
      <w:sz w:val="20"/>
      <w:szCs w:val="20"/>
    </w:rPr>
  </w:style>
  <w:style w:type="paragraph" w:styleId="BodyText3">
    <w:name w:val="Body Text 3"/>
    <w:basedOn w:val="Normal"/>
    <w:link w:val="BodyText3Char"/>
    <w:rsid w:val="00EC2E60"/>
    <w:pPr>
      <w:spacing w:line="235" w:lineRule="auto"/>
      <w:jc w:val="both"/>
    </w:pPr>
    <w:rPr>
      <w:rFonts w:ascii="Times New Roman" w:eastAsia="Times New Roman" w:hAnsi="Times New Roman"/>
      <w:b/>
      <w:i/>
      <w:sz w:val="20"/>
      <w:szCs w:val="20"/>
    </w:rPr>
  </w:style>
  <w:style w:type="character" w:customStyle="1" w:styleId="BodyText3Char">
    <w:name w:val="Body Text 3 Char"/>
    <w:basedOn w:val="DefaultParagraphFont"/>
    <w:link w:val="BodyText3"/>
    <w:rsid w:val="00EC2E60"/>
    <w:rPr>
      <w:rFonts w:ascii="Times New Roman" w:eastAsia="Times New Roman" w:hAnsi="Times New Roman" w:cs="Times New Roman"/>
      <w:b/>
      <w:i/>
      <w:sz w:val="20"/>
      <w:szCs w:val="20"/>
    </w:rPr>
  </w:style>
  <w:style w:type="character" w:styleId="Strong">
    <w:name w:val="Strong"/>
    <w:basedOn w:val="DefaultParagraphFont"/>
    <w:uiPriority w:val="22"/>
    <w:qFormat/>
    <w:rsid w:val="00B146DA"/>
    <w:rPr>
      <w:b/>
      <w:bCs/>
    </w:rPr>
  </w:style>
  <w:style w:type="paragraph" w:styleId="NormalWeb">
    <w:name w:val="Normal (Web)"/>
    <w:basedOn w:val="Normal"/>
    <w:uiPriority w:val="99"/>
    <w:semiHidden/>
    <w:unhideWhenUsed/>
    <w:rsid w:val="00087620"/>
    <w:rPr>
      <w:rFonts w:ascii="Times New Roman" w:eastAsiaTheme="minorHAnsi" w:hAnsi="Times New Roman"/>
    </w:rPr>
  </w:style>
  <w:style w:type="character" w:styleId="Hyperlink">
    <w:name w:val="Hyperlink"/>
    <w:basedOn w:val="DefaultParagraphFont"/>
    <w:uiPriority w:val="99"/>
    <w:unhideWhenUsed/>
    <w:rsid w:val="00BE16C8"/>
    <w:rPr>
      <w:color w:val="0000FF" w:themeColor="hyperlink"/>
      <w:u w:val="single"/>
    </w:rPr>
  </w:style>
  <w:style w:type="paragraph" w:customStyle="1" w:styleId="Default">
    <w:name w:val="Default"/>
    <w:rsid w:val="00C5047F"/>
    <w:pPr>
      <w:autoSpaceDE w:val="0"/>
      <w:autoSpaceDN w:val="0"/>
      <w:adjustRightInd w:val="0"/>
    </w:pPr>
    <w:rPr>
      <w:rFonts w:ascii="Times New Roman" w:eastAsiaTheme="minorHAnsi" w:hAnsi="Times New Roman" w:cs="Times New Roman"/>
      <w:color w:val="000000"/>
    </w:rPr>
  </w:style>
  <w:style w:type="paragraph" w:customStyle="1" w:styleId="BodyText1">
    <w:name w:val="Body Text1"/>
    <w:rsid w:val="00700527"/>
    <w:pPr>
      <w:spacing w:before="100" w:after="100"/>
    </w:pPr>
    <w:rPr>
      <w:rFonts w:ascii="Times New Roman" w:eastAsia="ヒラギノ角ゴ Pro W3" w:hAnsi="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0542">
      <w:bodyDiv w:val="1"/>
      <w:marLeft w:val="0"/>
      <w:marRight w:val="0"/>
      <w:marTop w:val="0"/>
      <w:marBottom w:val="0"/>
      <w:divBdr>
        <w:top w:val="none" w:sz="0" w:space="0" w:color="auto"/>
        <w:left w:val="none" w:sz="0" w:space="0" w:color="auto"/>
        <w:bottom w:val="none" w:sz="0" w:space="0" w:color="auto"/>
        <w:right w:val="none" w:sz="0" w:space="0" w:color="auto"/>
      </w:divBdr>
    </w:div>
    <w:div w:id="508913566">
      <w:bodyDiv w:val="1"/>
      <w:marLeft w:val="0"/>
      <w:marRight w:val="0"/>
      <w:marTop w:val="0"/>
      <w:marBottom w:val="0"/>
      <w:divBdr>
        <w:top w:val="none" w:sz="0" w:space="0" w:color="auto"/>
        <w:left w:val="none" w:sz="0" w:space="0" w:color="auto"/>
        <w:bottom w:val="none" w:sz="0" w:space="0" w:color="auto"/>
        <w:right w:val="none" w:sz="0" w:space="0" w:color="auto"/>
      </w:divBdr>
    </w:div>
    <w:div w:id="517502168">
      <w:bodyDiv w:val="1"/>
      <w:marLeft w:val="0"/>
      <w:marRight w:val="0"/>
      <w:marTop w:val="0"/>
      <w:marBottom w:val="0"/>
      <w:divBdr>
        <w:top w:val="none" w:sz="0" w:space="0" w:color="auto"/>
        <w:left w:val="none" w:sz="0" w:space="0" w:color="auto"/>
        <w:bottom w:val="none" w:sz="0" w:space="0" w:color="auto"/>
        <w:right w:val="none" w:sz="0" w:space="0" w:color="auto"/>
      </w:divBdr>
    </w:div>
    <w:div w:id="830952136">
      <w:bodyDiv w:val="1"/>
      <w:marLeft w:val="0"/>
      <w:marRight w:val="0"/>
      <w:marTop w:val="0"/>
      <w:marBottom w:val="0"/>
      <w:divBdr>
        <w:top w:val="none" w:sz="0" w:space="0" w:color="auto"/>
        <w:left w:val="none" w:sz="0" w:space="0" w:color="auto"/>
        <w:bottom w:val="none" w:sz="0" w:space="0" w:color="auto"/>
        <w:right w:val="none" w:sz="0" w:space="0" w:color="auto"/>
      </w:divBdr>
    </w:div>
    <w:div w:id="1312440629">
      <w:bodyDiv w:val="1"/>
      <w:marLeft w:val="0"/>
      <w:marRight w:val="0"/>
      <w:marTop w:val="0"/>
      <w:marBottom w:val="0"/>
      <w:divBdr>
        <w:top w:val="none" w:sz="0" w:space="0" w:color="auto"/>
        <w:left w:val="none" w:sz="0" w:space="0" w:color="auto"/>
        <w:bottom w:val="none" w:sz="0" w:space="0" w:color="auto"/>
        <w:right w:val="none" w:sz="0" w:space="0" w:color="auto"/>
      </w:divBdr>
    </w:div>
    <w:div w:id="1314795205">
      <w:bodyDiv w:val="1"/>
      <w:marLeft w:val="0"/>
      <w:marRight w:val="0"/>
      <w:marTop w:val="0"/>
      <w:marBottom w:val="0"/>
      <w:divBdr>
        <w:top w:val="none" w:sz="0" w:space="0" w:color="auto"/>
        <w:left w:val="none" w:sz="0" w:space="0" w:color="auto"/>
        <w:bottom w:val="none" w:sz="0" w:space="0" w:color="auto"/>
        <w:right w:val="none" w:sz="0" w:space="0" w:color="auto"/>
      </w:divBdr>
    </w:div>
    <w:div w:id="203040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fh.org.na"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04e3bf-eb77-48e0-9993-e01b67b1c33a">
      <Value>327</Value>
      <Value>33</Value>
      <Value>2</Value>
      <Value>64</Value>
    </TaxCatchAll>
    <h1b7582f768a4a04bc38588a69ad32f5 xmlns="2b04e3bf-eb77-48e0-9993-e01b67b1c33a">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4be55c2a-23f0-48e7-ab26-a9ba05f6d312</TermId>
        </TermInfo>
      </Terms>
    </h1b7582f768a4a04bc38588a69ad32f5>
    <SharedWithUsers xmlns="5775dd54-c818-4c10-bc04-dda4887a9348">
      <UserInfo>
        <DisplayName>Kim Do</DisplayName>
        <AccountId>18</AccountId>
        <AccountType/>
      </UserInfo>
      <UserInfo>
        <DisplayName>Megan Shea</DisplayName>
        <AccountId>50</AccountId>
        <AccountType/>
      </UserInfo>
      <UserInfo>
        <DisplayName>Emily Hanks</DisplayName>
        <AccountId>11</AccountId>
        <AccountType/>
      </UserInfo>
      <UserInfo>
        <DisplayName>Alicia Chavez</DisplayName>
        <AccountId>51</AccountId>
        <AccountType/>
      </UserInfo>
      <UserInfo>
        <DisplayName>Almakio Phiri</DisplayName>
        <AccountId>52</AccountId>
        <AccountType/>
      </UserInfo>
      <UserInfo>
        <DisplayName>Amanda Mangum</DisplayName>
        <AccountId>53</AccountId>
        <AccountType/>
      </UserInfo>
      <UserInfo>
        <DisplayName>Amy LaTrielle</DisplayName>
        <AccountId>54</AccountId>
        <AccountType/>
      </UserInfo>
      <UserInfo>
        <DisplayName>Amy Ratcliffe</DisplayName>
        <AccountId>55</AccountId>
        <AccountType/>
      </UserInfo>
      <UserInfo>
        <DisplayName>Andrew Boner</DisplayName>
        <AccountId>56</AccountId>
        <AccountType/>
      </UserInfo>
      <UserInfo>
        <DisplayName>Archana Lama</DisplayName>
        <AccountId>57</AccountId>
        <AccountType/>
      </UserInfo>
      <UserInfo>
        <DisplayName>Brabble Hoffman</DisplayName>
        <AccountId>58</AccountId>
        <AccountType/>
      </UserInfo>
      <UserInfo>
        <DisplayName>Briana Thompson</DisplayName>
        <AccountId>59</AccountId>
        <AccountType/>
      </UserInfo>
      <UserInfo>
        <DisplayName>Christine Sow</DisplayName>
        <AccountId>60</AccountId>
        <AccountType/>
      </UserInfo>
      <UserInfo>
        <DisplayName>Chris Holmes</DisplayName>
        <AccountId>61</AccountId>
        <AccountType/>
      </UserInfo>
      <UserInfo>
        <DisplayName>Daniel Messer</DisplayName>
        <AccountId>62</AccountId>
        <AccountType/>
      </UserInfo>
      <UserInfo>
        <DisplayName>Daniella Fanarof</DisplayName>
        <AccountId>63</AccountId>
        <AccountType/>
      </UserInfo>
      <UserInfo>
        <DisplayName>Desmond Chavasse</DisplayName>
        <AccountId>64</AccountId>
        <AccountType/>
      </UserInfo>
      <UserInfo>
        <DisplayName>Donato Gulino</DisplayName>
        <AccountId>65</AccountId>
        <AccountType/>
      </UserInfo>
      <UserInfo>
        <DisplayName>Elizabeth Folsom</DisplayName>
        <AccountId>66</AccountId>
        <AccountType/>
      </UserInfo>
      <UserInfo>
        <DisplayName>Elizabeth McKenna</DisplayName>
        <AccountId>67</AccountId>
        <AccountType/>
      </UserInfo>
      <UserInfo>
        <DisplayName>Farai Chieza</DisplayName>
        <AccountId>68</AccountId>
        <AccountType/>
      </UserInfo>
      <UserInfo>
        <DisplayName>Faustina Fynn-Nyame</DisplayName>
        <AccountId>69</AccountId>
        <AccountType/>
      </UserInfo>
      <UserInfo>
        <DisplayName>Jamie Ciesla</DisplayName>
        <AccountId>70</AccountId>
        <AccountType/>
      </UserInfo>
      <UserInfo>
        <DisplayName>Jamil Moorad</DisplayName>
        <AccountId>71</AccountId>
        <AccountType/>
      </UserInfo>
      <UserInfo>
        <DisplayName>Jennifer Pope</DisplayName>
        <AccountId>72</AccountId>
        <AccountType/>
      </UserInfo>
      <UserInfo>
        <DisplayName>Jephta Mtema</DisplayName>
        <AccountId>73</AccountId>
        <AccountType/>
      </UserInfo>
      <UserInfo>
        <DisplayName>Judi Heichelheim</DisplayName>
        <AccountId>74</AccountId>
        <AccountType/>
      </UserInfo>
      <UserInfo>
        <DisplayName>Julia Bressler</DisplayName>
        <AccountId>75</AccountId>
        <AccountType/>
      </UserInfo>
      <UserInfo>
        <DisplayName>Karen Conley</DisplayName>
        <AccountId>76</AccountId>
        <AccountType/>
      </UserInfo>
      <UserInfo>
        <DisplayName>Karen Sommer Shalett</DisplayName>
        <AccountId>77</AccountId>
        <AccountType/>
      </UserInfo>
      <UserInfo>
        <DisplayName>Karin Hatzold</DisplayName>
        <AccountId>78</AccountId>
        <AccountType/>
      </UserInfo>
      <UserInfo>
        <DisplayName>Kevval Hanna</DisplayName>
        <AccountId>80</AccountId>
        <AccountType/>
      </UserInfo>
      <UserInfo>
        <DisplayName>Kim Schwartz</DisplayName>
        <AccountId>81</AccountId>
        <AccountType/>
      </UserInfo>
      <UserInfo>
        <DisplayName>Kristin Saucier</DisplayName>
        <AccountId>82</AccountId>
        <AccountType/>
      </UserInfo>
      <UserInfo>
        <DisplayName>Lauren Bullis</DisplayName>
        <AccountId>83</AccountId>
        <AccountType/>
      </UserInfo>
      <UserInfo>
        <DisplayName>Leger Foyet</DisplayName>
        <AccountId>84</AccountId>
        <AccountType/>
      </UserInfo>
      <UserInfo>
        <DisplayName>Leticia Isambo</DisplayName>
        <AccountId>85</AccountId>
        <AccountType/>
      </UserInfo>
      <UserInfo>
        <DisplayName>Manya Dotson</DisplayName>
        <AccountId>86</AccountId>
        <AccountType/>
      </UserInfo>
      <UserInfo>
        <DisplayName>Marc Kokosky</DisplayName>
        <AccountId>87</AccountId>
        <AccountType/>
      </UserInfo>
      <UserInfo>
        <DisplayName>Marcus Hall</DisplayName>
        <AccountId>88</AccountId>
        <AccountType/>
      </UserInfo>
      <UserInfo>
        <DisplayName>Mariah Preston</DisplayName>
        <AccountId>89</AccountId>
        <AccountType/>
      </UserInfo>
      <UserInfo>
        <DisplayName>Mark Mislivec</DisplayName>
        <AccountId>90</AccountId>
        <AccountType/>
      </UserInfo>
      <UserInfo>
        <DisplayName>Marusya Lazo</DisplayName>
        <AccountId>91</AccountId>
        <AccountType/>
      </UserInfo>
      <UserInfo>
        <DisplayName>Mary Warsh</DisplayName>
        <AccountId>92</AccountId>
        <AccountType/>
      </UserInfo>
      <UserInfo>
        <DisplayName>Nancy Gewa</DisplayName>
        <AccountId>93</AccountId>
        <AccountType/>
      </UserInfo>
      <UserInfo>
        <DisplayName>Navendu Shekhar</DisplayName>
        <AccountId>94</AccountId>
        <AccountType/>
      </UserInfo>
      <UserInfo>
        <DisplayName>Nicki Ashcroft</DisplayName>
        <AccountId>95</AccountId>
        <AccountType/>
      </UserInfo>
      <UserInfo>
        <DisplayName>Nina Hasen</DisplayName>
        <AccountId>96</AccountId>
        <AccountType/>
      </UserInfo>
      <UserInfo>
        <DisplayName>Noha Zeitoun</DisplayName>
        <AccountId>97</AccountId>
        <AccountType/>
      </UserInfo>
      <UserInfo>
        <DisplayName>Paul Stannard</DisplayName>
        <AccountId>98</AccountId>
        <AccountType/>
      </UserInfo>
      <UserInfo>
        <DisplayName>Pierre Moon</DisplayName>
        <AccountId>99</AccountId>
        <AccountType/>
      </UserInfo>
      <UserInfo>
        <DisplayName>Rajiv Dua</DisplayName>
        <AccountId>100</AccountId>
        <AccountType/>
      </UserInfo>
      <UserInfo>
        <DisplayName>Rebecca Neagle</DisplayName>
        <AccountId>101</AccountId>
        <AccountType/>
      </UserInfo>
      <UserInfo>
        <DisplayName>Reid Moorsmith</DisplayName>
        <AccountId>102</AccountId>
        <AccountType/>
      </UserInfo>
      <UserInfo>
        <DisplayName>Samantha Kerr</DisplayName>
        <AccountId>103</AccountId>
        <AccountType/>
      </UserInfo>
      <UserInfo>
        <DisplayName>Sandy Garçon</DisplayName>
        <AccountId>104</AccountId>
        <AccountType/>
      </UserInfo>
      <UserInfo>
        <DisplayName>Sarah Gibson</DisplayName>
        <AccountId>105</AccountId>
        <AccountType/>
      </UserInfo>
      <UserInfo>
        <DisplayName>Sarah Romorini</DisplayName>
        <AccountId>106</AccountId>
        <AccountType/>
      </UserInfo>
      <UserInfo>
        <DisplayName>Shana Aufenkamp</DisplayName>
        <AccountId>107</AccountId>
        <AccountType/>
      </UserInfo>
      <UserInfo>
        <DisplayName>Susan Mukasa</DisplayName>
        <AccountId>108</AccountId>
        <AccountType/>
      </UserInfo>
      <UserInfo>
        <DisplayName>Tarryn Haslam</DisplayName>
        <AccountId>109</AccountId>
        <AccountType/>
      </UserInfo>
      <UserInfo>
        <DisplayName>Mayra Flores</DisplayName>
        <AccountId>110</AccountId>
        <AccountType/>
      </UserInfo>
      <UserInfo>
        <DisplayName>Kristen Little</DisplayName>
        <AccountId>111</AccountId>
        <AccountType/>
      </UserInfo>
      <UserInfo>
        <DisplayName>Maria Dieter</DisplayName>
        <AccountId>112</AccountId>
        <AccountType/>
      </UserInfo>
      <UserInfo>
        <DisplayName>Jamee Kuznicki</DisplayName>
        <AccountId>113</AccountId>
        <AccountType/>
      </UserInfo>
      <UserInfo>
        <DisplayName>Karen Meyer</DisplayName>
        <AccountId>114</AccountId>
        <AccountType/>
      </UserInfo>
      <UserInfo>
        <DisplayName>Julia Elkind</DisplayName>
        <AccountId>115</AccountId>
        <AccountType/>
      </UserInfo>
      <UserInfo>
        <DisplayName>Rachel Braden</DisplayName>
        <AccountId>116</AccountId>
        <AccountType/>
      </UserInfo>
      <UserInfo>
        <DisplayName>Ricki Orford</DisplayName>
        <AccountId>117</AccountId>
        <AccountType/>
      </UserInfo>
      <UserInfo>
        <DisplayName>Alexis Coppola</DisplayName>
        <AccountId>118</AccountId>
        <AccountType/>
      </UserInfo>
      <UserInfo>
        <DisplayName>Heather L. White</DisplayName>
        <AccountId>40</AccountId>
        <AccountType/>
      </UserInfo>
      <UserInfo>
        <DisplayName>Nduku Malombe</DisplayName>
        <AccountId>15</AccountId>
        <AccountType/>
      </UserInfo>
      <UserInfo>
        <DisplayName>Meghan Ball</DisplayName>
        <AccountId>120</AccountId>
        <AccountType/>
      </UserInfo>
      <UserInfo>
        <DisplayName>Abubaker Assefa</DisplayName>
        <AccountId>121</AccountId>
        <AccountType/>
      </UserInfo>
      <UserInfo>
        <DisplayName>Gerishon Gachoki</DisplayName>
        <AccountId>122</AccountId>
        <AccountType/>
      </UserInfo>
      <UserInfo>
        <DisplayName>Hannah Hoover</DisplayName>
        <AccountId>123</AccountId>
        <AccountType/>
      </UserInfo>
      <UserInfo>
        <DisplayName>Laura Papuga</DisplayName>
        <AccountId>124</AccountId>
        <AccountType/>
      </UserInfo>
      <UserInfo>
        <DisplayName>Ibrahim Palaz</DisplayName>
        <AccountId>132</AccountId>
        <AccountType/>
      </UserInfo>
      <UserInfo>
        <DisplayName>Frederique C. Dorn</DisplayName>
        <AccountId>33</AccountId>
        <AccountType/>
      </UserInfo>
      <UserInfo>
        <DisplayName>Linda Golbahar</DisplayName>
        <AccountId>295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4B64EB29D5C4EBFB0EAB6026D816B" ma:contentTypeVersion="8" ma:contentTypeDescription="Create a new document." ma:contentTypeScope="" ma:versionID="bfdc543fefb7627f30d0fcd527bd06b1">
  <xsd:schema xmlns:xsd="http://www.w3.org/2001/XMLSchema" xmlns:xs="http://www.w3.org/2001/XMLSchema" xmlns:p="http://schemas.microsoft.com/office/2006/metadata/properties" xmlns:ns2="2b04e3bf-eb77-48e0-9993-e01b67b1c33a" xmlns:ns3="3b4702dc-b61f-43e1-8e89-61e4fd30c872" xmlns:ns4="5775dd54-c818-4c10-bc04-dda4887a9348" targetNamespace="http://schemas.microsoft.com/office/2006/metadata/properties" ma:root="true" ma:fieldsID="c6011dad79747b696e0cea79d376519b" ns2:_="" ns3:_="" ns4:_="">
    <xsd:import namespace="2b04e3bf-eb77-48e0-9993-e01b67b1c33a"/>
    <xsd:import namespace="3b4702dc-b61f-43e1-8e89-61e4fd30c872"/>
    <xsd:import namespace="5775dd54-c818-4c10-bc04-dda4887a9348"/>
    <xsd:element name="properties">
      <xsd:complexType>
        <xsd:sequence>
          <xsd:element name="documentManagement">
            <xsd:complexType>
              <xsd:all>
                <xsd:element ref="ns2:h1b7582f768a4a04bc38588a69ad32f5" minOccurs="0"/>
                <xsd:element ref="ns2:TaxCatchAl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h1b7582f768a4a04bc38588a69ad32f5" ma:index="9" nillable="true" ma:taxonomy="true" ma:internalName="h1b7582f768a4a04bc38588a69ad32f5" ma:taxonomyFieldName="Department1" ma:displayName="Department" ma:readOnly="false" ma:default="2;#Recruitment|4be55c2a-23f0-48e7-ab26-a9ba05f6d312" ma:fieldId="{11b7582f-768a-4a04-bc38-588a69ad32f5}" ma:sspId="5be66e25-6253-4f8b-9755-5684a1ad782e" ma:termSetId="1ce53252-4ca9-473e-9a1e-b0035cbf0213" ma:anchorId="ec577c63-a86f-4dd6-b1c5-4cd19c27a7aa" ma:open="false" ma:isKeyword="false">
      <xsd:complexType>
        <xsd:sequence>
          <xsd:element ref="pc:Terms" minOccurs="0" maxOccurs="1"/>
        </xsd:sequence>
      </xsd:complexType>
    </xsd:element>
    <xsd:element name="TaxCatchAll" ma:index="10" nillable="true" ma:displayName="Taxonomy Catch All Column" ma:description="" ma:hidden="true" ma:list="{f97ebca2-d4b5-47b6-884c-f7bee96cf6c2}" ma:internalName="TaxCatchAll" ma:showField="CatchAllData" ma:web="5775dd54-c818-4c10-bc04-dda4887a9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4702dc-b61f-43e1-8e89-61e4fd30c8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75dd54-c818-4c10-bc04-dda4887a934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D9E13-F836-4A5A-A1A8-A9DCFE121C7F}">
  <ds:schemaRefs>
    <ds:schemaRef ds:uri="http://schemas.microsoft.com/office/2006/metadata/properties"/>
    <ds:schemaRef ds:uri="http://schemas.microsoft.com/office/infopath/2007/PartnerControls"/>
    <ds:schemaRef ds:uri="2b04e3bf-eb77-48e0-9993-e01b67b1c33a"/>
    <ds:schemaRef ds:uri="5775dd54-c818-4c10-bc04-dda4887a9348"/>
  </ds:schemaRefs>
</ds:datastoreItem>
</file>

<file path=customXml/itemProps2.xml><?xml version="1.0" encoding="utf-8"?>
<ds:datastoreItem xmlns:ds="http://schemas.openxmlformats.org/officeDocument/2006/customXml" ds:itemID="{813CAFD8-4573-43C1-8288-3E78D2BB10CB}">
  <ds:schemaRefs>
    <ds:schemaRef ds:uri="http://schemas.microsoft.com/sharepoint/v3/contenttype/forms"/>
  </ds:schemaRefs>
</ds:datastoreItem>
</file>

<file path=customXml/itemProps3.xml><?xml version="1.0" encoding="utf-8"?>
<ds:datastoreItem xmlns:ds="http://schemas.openxmlformats.org/officeDocument/2006/customXml" ds:itemID="{73A91F19-F229-49E3-B4B2-C4CDC246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e3bf-eb77-48e0-9993-e01b67b1c33a"/>
    <ds:schemaRef ds:uri="3b4702dc-b61f-43e1-8e89-61e4fd30c872"/>
    <ds:schemaRef ds:uri="5775dd54-c818-4c10-bc04-dda4887a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JD Template Updated 2016 01.docx</vt:lpstr>
    </vt:vector>
  </TitlesOfParts>
  <Company>PSI</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Updated 2016 01.docx</dc:title>
  <dc:creator>Learning &amp; Performance 3</dc:creator>
  <cp:lastModifiedBy>user</cp:lastModifiedBy>
  <cp:revision>4</cp:revision>
  <cp:lastPrinted>2015-12-08T18:42:00Z</cp:lastPrinted>
  <dcterms:created xsi:type="dcterms:W3CDTF">2019-05-06T13:10:00Z</dcterms:created>
  <dcterms:modified xsi:type="dcterms:W3CDTF">2019-05-06T14:33:00Z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0x0101040020A7825C2F7ABE4FBE5128A680F2FA87</vt:lpwstr>
  </property>
  <property fmtid="{D5CDD505-2E9C-101B-9397-08002B2CF9AE}" pid="3" name="Order">
    <vt:r8>100</vt:r8>
  </property>
  <property fmtid="{D5CDD505-2E9C-101B-9397-08002B2CF9AE}" pid="4" name="Department1">
    <vt:lpwstr>2;#Recruitment|4be55c2a-23f0-48e7-ab26-a9ba05f6d312</vt:lpwstr>
  </property>
  <property fmtid="{D5CDD505-2E9C-101B-9397-08002B2CF9AE}" pid="5" name="Proposal Status1">
    <vt:lpwstr>Pre-Bid</vt:lpwstr>
  </property>
  <property fmtid="{D5CDD505-2E9C-101B-9397-08002B2CF9AE}" pid="6" name="d5d2f6ba08654f669f9d2c002d72c5a8">
    <vt:lpwstr>2019|5ec07dee-ce04-4949-b155-cbf8bfbbb9b0</vt:lpwstr>
  </property>
  <property fmtid="{D5CDD505-2E9C-101B-9397-08002B2CF9AE}" pid="7" name="Donor">
    <vt:lpwstr>2;#USAID|cf17df75-ffc5-4ae6-a7fa-81e516fb1a10</vt:lpwstr>
  </property>
  <property fmtid="{D5CDD505-2E9C-101B-9397-08002B2CF9AE}" pid="8" name="AuthorIds_UIVersion_512">
    <vt:lpwstr>9652</vt:lpwstr>
  </property>
  <property fmtid="{D5CDD505-2E9C-101B-9397-08002B2CF9AE}" pid="9" name="Country">
    <vt:lpwstr>64;#NAMIBIA|66e3af35-48bf-4836-8aa2-742323079932</vt:lpwstr>
  </property>
  <property fmtid="{D5CDD505-2E9C-101B-9397-08002B2CF9AE}" pid="10" name="Lead">
    <vt:lpwstr>8594;#Katie Deierlein</vt:lpwstr>
  </property>
  <property fmtid="{D5CDD505-2E9C-101B-9397-08002B2CF9AE}" pid="11" name="Region">
    <vt:lpwstr>33;#SOUTHERN AFRICA|09ad9d9f-dc05-4bcc-970f-0c5cc918cd0c</vt:lpwstr>
  </property>
  <property fmtid="{D5CDD505-2E9C-101B-9397-08002B2CF9AE}" pid="12" name="i3c84dfa32864f5d944bb57d29a0cdce">
    <vt:lpwstr>SOUTHERN AFRICA|09ad9d9f-dc05-4bcc-970f-0c5cc918cd0c</vt:lpwstr>
  </property>
  <property fmtid="{D5CDD505-2E9C-101B-9397-08002B2CF9AE}" pid="13" name="Year">
    <vt:lpwstr>327;#2019|5ec07dee-ce04-4949-b155-cbf8bfbbb9b0</vt:lpwstr>
  </property>
  <property fmtid="{D5CDD505-2E9C-101B-9397-08002B2CF9AE}" pid="14" name="Proposal Name">
    <vt:lpwstr>Scaling up Access for Expanded VMMC Services (SAFE) Activity in Namibia</vt:lpwstr>
  </property>
  <property fmtid="{D5CDD505-2E9C-101B-9397-08002B2CF9AE}" pid="15" name="o72e63e0c5dd458a972d0a53801d109b">
    <vt:lpwstr>USAID|cf17df75-ffc5-4ae6-a7fa-81e516fb1a10</vt:lpwstr>
  </property>
  <property fmtid="{D5CDD505-2E9C-101B-9397-08002B2CF9AE}" pid="16" name="Deadline">
    <vt:filetime>2019-05-31T04:00:00Z</vt:filetime>
  </property>
  <property fmtid="{D5CDD505-2E9C-101B-9397-08002B2CF9AE}" pid="17" name="g5a69b3eb0a845369bd47261303ff5c8">
    <vt:lpwstr>NAMIBIA|66e3af35-48bf-4836-8aa2-742323079932</vt:lpwstr>
  </property>
  <property fmtid="{D5CDD505-2E9C-101B-9397-08002B2CF9AE}" pid="18" name="AuthorIds_UIVersion_1">
    <vt:lpwstr>9652</vt:lpwstr>
  </property>
  <property fmtid="{D5CDD505-2E9C-101B-9397-08002B2CF9AE}" pid="19" name="je88c48996534db4951badef80d8d82e">
    <vt:lpwstr/>
  </property>
  <property fmtid="{D5CDD505-2E9C-101B-9397-08002B2CF9AE}" pid="20" name="DocType2">
    <vt:lpwstr/>
  </property>
  <property fmtid="{D5CDD505-2E9C-101B-9397-08002B2CF9AE}" pid="21" name="b1a484e96663414698bc3632ec1721a6">
    <vt:lpwstr/>
  </property>
  <property fmtid="{D5CDD505-2E9C-101B-9397-08002B2CF9AE}" pid="22" name="_docset_NoMedatataSyncRequired">
    <vt:lpwstr>False</vt:lpwstr>
  </property>
  <property fmtid="{D5CDD505-2E9C-101B-9397-08002B2CF9AE}" pid="23" name="Document Type">
    <vt:lpwstr/>
  </property>
  <property fmtid="{D5CDD505-2E9C-101B-9397-08002B2CF9AE}" pid="24" name="AuthorIds_UIVersion_2">
    <vt:lpwstr>8594</vt:lpwstr>
  </property>
  <property fmtid="{D5CDD505-2E9C-101B-9397-08002B2CF9AE}" pid="25" name="AuthorIds_UIVersion_7">
    <vt:lpwstr>9652</vt:lpwstr>
  </property>
</Properties>
</file>